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C" w:rsidRDefault="0081642C">
      <w:pPr>
        <w:pStyle w:val="ConsPlusNormal"/>
        <w:outlineLvl w:val="0"/>
      </w:pPr>
      <w:bookmarkStart w:id="0" w:name="_GoBack"/>
      <w:bookmarkEnd w:id="0"/>
    </w:p>
    <w:p w:rsidR="0081642C" w:rsidRDefault="0081642C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81642C" w:rsidRDefault="0081642C">
      <w:pPr>
        <w:pStyle w:val="ConsPlusTitle"/>
        <w:jc w:val="center"/>
      </w:pPr>
    </w:p>
    <w:p w:rsidR="0081642C" w:rsidRDefault="0081642C">
      <w:pPr>
        <w:pStyle w:val="ConsPlusTitle"/>
        <w:jc w:val="center"/>
      </w:pPr>
      <w:r>
        <w:t>ПОСТАНОВЛЕНИЕ</w:t>
      </w:r>
    </w:p>
    <w:p w:rsidR="0081642C" w:rsidRDefault="0081642C">
      <w:pPr>
        <w:pStyle w:val="ConsPlusTitle"/>
        <w:jc w:val="center"/>
      </w:pPr>
      <w:r>
        <w:t>от 3 декабря 2014 г. N 468-п</w:t>
      </w:r>
    </w:p>
    <w:p w:rsidR="0081642C" w:rsidRDefault="0081642C">
      <w:pPr>
        <w:pStyle w:val="ConsPlusTitle"/>
        <w:jc w:val="center"/>
      </w:pPr>
    </w:p>
    <w:p w:rsidR="0081642C" w:rsidRDefault="0081642C">
      <w:pPr>
        <w:pStyle w:val="ConsPlusTitle"/>
        <w:jc w:val="center"/>
      </w:pPr>
      <w:r>
        <w:t>ОБ УТВЕРЖДЕНИИ ГОСУДАРСТВЕННОЙ ПРОГРАММЫ НОВОСИБИРСКОЙ</w:t>
      </w:r>
    </w:p>
    <w:p w:rsidR="0081642C" w:rsidRDefault="0081642C">
      <w:pPr>
        <w:pStyle w:val="ConsPlusTitle"/>
        <w:jc w:val="center"/>
      </w:pPr>
      <w:r>
        <w:t>ОБЛАСТИ "ПОВЫШЕНИЕ БЕЗОПАСНОСТИ ДОРОЖНОГО ДВИЖЕНИЯ НА</w:t>
      </w:r>
    </w:p>
    <w:p w:rsidR="0081642C" w:rsidRDefault="0081642C">
      <w:pPr>
        <w:pStyle w:val="ConsPlusTitle"/>
        <w:jc w:val="center"/>
      </w:pPr>
      <w:r>
        <w:t>АВТОМОБИЛЬНЫХ ДОРОГАХ И ОБЕСПЕЧЕНИЕ БЕЗОПАСНОСТИ</w:t>
      </w:r>
    </w:p>
    <w:p w:rsidR="0081642C" w:rsidRDefault="0081642C">
      <w:pPr>
        <w:pStyle w:val="ConsPlusTitle"/>
        <w:jc w:val="center"/>
      </w:pPr>
      <w:r>
        <w:t>НАСЕЛЕНИЯ НА ТРАНСПОРТЕ В НОВОСИБИРСКОЙ ОБЛАСТИ"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4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5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15.03.2016 </w:t>
            </w:r>
            <w:hyperlink r:id="rId6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7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27.12.2016 </w:t>
            </w:r>
            <w:hyperlink r:id="rId8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22.02.2017 </w:t>
            </w:r>
            <w:hyperlink r:id="rId9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10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27.12.2017 </w:t>
            </w:r>
            <w:hyperlink r:id="rId11">
              <w:r>
                <w:rPr>
                  <w:color w:val="0000FF"/>
                </w:rPr>
                <w:t>N 478-п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12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3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14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22.04.2019 </w:t>
            </w:r>
            <w:hyperlink r:id="rId15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6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28.01.2020 </w:t>
            </w:r>
            <w:hyperlink r:id="rId17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18.05.2020 </w:t>
            </w:r>
            <w:hyperlink r:id="rId18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19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20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 xml:space="preserve">, от 31.08.2021 </w:t>
            </w:r>
            <w:hyperlink r:id="rId2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22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13.12.2022 </w:t>
            </w:r>
            <w:hyperlink r:id="rId23">
              <w:r>
                <w:rPr>
                  <w:color w:val="0000FF"/>
                </w:rPr>
                <w:t>N 582-п</w:t>
              </w:r>
            </w:hyperlink>
            <w:r>
              <w:rPr>
                <w:color w:val="392C69"/>
              </w:rPr>
              <w:t xml:space="preserve">, от 21.03.2023 </w:t>
            </w:r>
            <w:hyperlink r:id="rId24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jc w:val="center"/>
      </w:pPr>
    </w:p>
    <w:p w:rsidR="0081642C" w:rsidRDefault="0081642C">
      <w:pPr>
        <w:pStyle w:val="ConsPlusNormal"/>
        <w:ind w:firstLine="540"/>
        <w:jc w:val="both"/>
      </w:pPr>
      <w:r>
        <w:t xml:space="preserve">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28.03.2014 N 125-п "О порядке принятия решений о разработке государственных программ Новосибирской области, а также формирования и реализации указанных программ" Правительство Новосибирской области постановляет: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65">
        <w:r>
          <w:rPr>
            <w:color w:val="0000FF"/>
          </w:rPr>
          <w:t>программу</w:t>
        </w:r>
      </w:hyperlink>
      <w:r>
        <w:t xml:space="preserve">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2. Установить: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1) </w:t>
      </w:r>
      <w:hyperlink w:anchor="P3590">
        <w:r>
          <w:rPr>
            <w:color w:val="0000FF"/>
          </w:rPr>
          <w:t>Порядок</w:t>
        </w:r>
      </w:hyperlink>
      <w:r>
        <w:t xml:space="preserve"> финансирования мероприятий государственной программы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 согласно приложению N 1 к настоящему постановлению;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2) </w:t>
      </w:r>
      <w:hyperlink w:anchor="P3624">
        <w:r>
          <w:rPr>
            <w:color w:val="0000FF"/>
          </w:rPr>
          <w:t>Условия</w:t>
        </w:r>
      </w:hyperlink>
      <w:r>
        <w:t xml:space="preserve"> предоставления и расходования субсидий местным бюджетам на реализацию мероприятий, предусмотренных государственной программой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 согласно приложению N 2 к настоящему постановлению.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11.02.2011 N 45-п "Об утверждении долгосрочной целевой программы "Повышение безопасности дорожного движения и пассажирских перевозок на автомобильных дорогах Новосибирской области в 2011 - 2016 годах";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22.08.2011 N 369-п "О внесении изменений в постановление Правительства Новосибирской области от 11.02.2011 N 45-п";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13.12.2011 N 546-п "О внесении изменений в долгосрочную целевую программу "Повышение безопасности дорожного движения и пассажирских перевозок на автомобильных дорогах Новосибирской области в 2011 - 2014 годах";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30.07.2012 N 358-п "О внесении изменений в постановление Правительства Новосибирской области от 11.02.2011 N 45-п";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25.12.2012 N 583-п "О внесении изменений в постановление Правительства Новосибирской области от 11.02.2011 N 45-п";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01.11.2013 N 468-п "О внесении изменений в постановление Правительства Новосибирской области от 11.02.2011 N 45-п";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30.12.2013 N 615-п "О внесении изменений в постановление Правительства Новосибирской области от 11.02.2011 N 45-п";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01.07.2014 N 253-п "О внесении изменений в постановление Правительства Новосибирской области от 11.02.2011 N 45-п";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20.10.2014 N 423-п "О внесении изменений в постановление Правительства Новосибирской области от 11.02.2011 N 45-п";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10.12.2012 N 554-п "Об утверждении Порядка финансирования мероприятий, предусмотренных долгосрочной целевой программой "Повышение безопасности дорожного движения и пассажирских перевозок на автомобильных дорогах Новосибирской области в 2011 - 2015 годах" в части, касающейся министерства транспорта и дорожного хозяйства Новосибирской области";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06.06.2011 N 239-п "О Порядке предоставления местным бюджетам из областного бюджета Новосибирской области иных межбюджетных трансфертов на реализацию мероприятий по обеспечению своевременного оказания медицинской помощи пострадавшим при дорожно-транспортных происшествиях в целях снижения смертности и инвалидизации населения, предусмотренных долгосрочной целевой программой "Повышение безопасности дорожного движения и пассажирских перевозок на автомобильных дорогах Новосибирской области в 2011 - 2014 годах" в 2011 - 2013 годах, Порядке финансирования мероприятий по обеспечению своевременного оказания медицинской помощи пострадавшим при дорожно-транспортных происшествиях в целях снижения смертности и инвалидизации населения, предусмотренных долгосрочной целевой программой "Повышение безопасности дорожного движения и пассажирских перевозок на автомобильных дорогах Новосибирской области в 2011 - 2014 годах" в 2011 - 2013 годах";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20.02.2012 N 99-п "О внесении изменений в Порядок финансирования мероприятий по обеспечению своевременного оказания медицинской помощи пострадавшим при дорожно-транспортных происшествиях в целях снижения смертности и инвалидизации населения, предусмотренных долгосрочной целевой программой "Повышение безопасности дорожного движения и пассажирских перевозок на автомобильных дорогах Новосибирской области в 2011 - 2014 годах" в 2011 - 2013 годах";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03.05.2012 N 226-п "Об утверждении Порядка финансирования мероприятий, предусмотренных долгосрочной целевой программой "Повышение безопасности дорожного движения и пассажирских перевозок на автомобильных дорогах Новосибирской области в 2011 - 2014 годах" в части министерства образования, науки и инновационной политики Новосибирской области";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15.08.2011 N 342-п "Об утверждении долгосрочной целевой программы "Обеспечение безопасности населения на </w:t>
      </w:r>
      <w:r>
        <w:lastRenderedPageBreak/>
        <w:t>транспорте в Новосибирской области на 2012 - 2015 годы";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10.09.2012 N 407-п "О внесении изменений в постановление Правительства Новосибирской области от 15.08.2011 N 342-п";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15.07.2013 N 307-п "О внесении изменений в постановление Правительства Новосибирской области от 15.08.2011 N 342-п";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03.03.2014 N 86-п "О внесении изменений в долгосрочную целевую программу "Обеспечение безопасности населения на транспорте в Новосибирской области на 2012 - 2015 годы";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02.07.2012 N 317-п "О финансировании мероприятий долгосрочной целевой программы "Обеспечение безопасности населения на транспорте в Новосибирской области на 2012 - 2015 годы";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04.09.2013 N 376-п "О внесении изменений в постановление Правительства Новосибирской области от 02.07.2012 N 317-п";</w:t>
      </w:r>
    </w:p>
    <w:p w:rsidR="0081642C" w:rsidRDefault="0081642C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02.12.2013 N 527-п "О внесении изменений в постановление Правительства Новосибирской области от 02.07.2012 N 317-п".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Председателя Правительства Новосибирской области Знаткова В.М.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27.12.2017 </w:t>
      </w:r>
      <w:hyperlink r:id="rId49">
        <w:r>
          <w:rPr>
            <w:color w:val="0000FF"/>
          </w:rPr>
          <w:t>N 478-п</w:t>
        </w:r>
      </w:hyperlink>
      <w:r>
        <w:t xml:space="preserve">, от 25.12.2018 </w:t>
      </w:r>
      <w:hyperlink r:id="rId50">
        <w:r>
          <w:rPr>
            <w:color w:val="0000FF"/>
          </w:rPr>
          <w:t>N 565-п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2015 года.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</w:pPr>
      <w:r>
        <w:t>Губернатор Новосибирской области</w:t>
      </w:r>
    </w:p>
    <w:p w:rsidR="0081642C" w:rsidRDefault="0081642C">
      <w:pPr>
        <w:pStyle w:val="ConsPlusNormal"/>
        <w:jc w:val="right"/>
      </w:pPr>
      <w:r>
        <w:t>В.Ф.ГОРОДЕЦКИЙ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0"/>
      </w:pPr>
      <w:r>
        <w:t>Утверждена</w:t>
      </w:r>
    </w:p>
    <w:p w:rsidR="0081642C" w:rsidRDefault="0081642C">
      <w:pPr>
        <w:pStyle w:val="ConsPlusNormal"/>
        <w:jc w:val="right"/>
      </w:pPr>
      <w:r>
        <w:t>постановлением</w:t>
      </w:r>
    </w:p>
    <w:p w:rsidR="0081642C" w:rsidRDefault="0081642C">
      <w:pPr>
        <w:pStyle w:val="ConsPlusNormal"/>
        <w:jc w:val="right"/>
      </w:pPr>
      <w:r>
        <w:t>Правительства Новосибирской области</w:t>
      </w:r>
    </w:p>
    <w:p w:rsidR="0081642C" w:rsidRDefault="0081642C">
      <w:pPr>
        <w:pStyle w:val="ConsPlusNormal"/>
        <w:jc w:val="right"/>
      </w:pPr>
      <w:r>
        <w:t>от 03.12.2014 N 468-п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bookmarkStart w:id="1" w:name="P65"/>
      <w:bookmarkEnd w:id="1"/>
      <w:r>
        <w:t>ГОСУДАРСТВЕННАЯ ПРОГРАММА</w:t>
      </w:r>
    </w:p>
    <w:p w:rsidR="0081642C" w:rsidRDefault="0081642C">
      <w:pPr>
        <w:pStyle w:val="ConsPlusTitle"/>
        <w:jc w:val="center"/>
      </w:pPr>
      <w:r>
        <w:t>НОВОСИБИРСКОЙ ОБЛАСТИ "ПОВЫШЕНИЕ БЕЗОПАСНОСТИ</w:t>
      </w:r>
    </w:p>
    <w:p w:rsidR="0081642C" w:rsidRDefault="0081642C">
      <w:pPr>
        <w:pStyle w:val="ConsPlusTitle"/>
        <w:jc w:val="center"/>
      </w:pPr>
      <w:r>
        <w:t>ДОРОЖНОГО ДВИЖЕНИЯ НА АВТОМОБИЛЬНЫХ ДОРОГАХ И</w:t>
      </w:r>
    </w:p>
    <w:p w:rsidR="0081642C" w:rsidRDefault="0081642C">
      <w:pPr>
        <w:pStyle w:val="ConsPlusTitle"/>
        <w:jc w:val="center"/>
      </w:pPr>
      <w:r>
        <w:t>ОБЕСПЕЧЕНИЕ БЕЗОПАСНОСТИ НАСЕЛЕНИЯ НА ТРАНСПОРТЕ</w:t>
      </w:r>
    </w:p>
    <w:p w:rsidR="0081642C" w:rsidRDefault="0081642C">
      <w:pPr>
        <w:pStyle w:val="ConsPlusTitle"/>
        <w:jc w:val="center"/>
      </w:pPr>
      <w:r>
        <w:t>В НОВОСИБИРСКОЙ ОБЛАСТИ"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5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52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15.03.2016 </w:t>
            </w:r>
            <w:hyperlink r:id="rId53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4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27.12.2016 </w:t>
            </w:r>
            <w:hyperlink r:id="rId55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22.02.2017 </w:t>
            </w:r>
            <w:hyperlink r:id="rId56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57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27.12.2017 </w:t>
            </w:r>
            <w:hyperlink r:id="rId58">
              <w:r>
                <w:rPr>
                  <w:color w:val="0000FF"/>
                </w:rPr>
                <w:t>N 478-п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59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60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6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22.04.2019 </w:t>
            </w:r>
            <w:hyperlink r:id="rId62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63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28.01.2020 </w:t>
            </w:r>
            <w:hyperlink r:id="rId64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18.05.2020 </w:t>
            </w:r>
            <w:hyperlink r:id="rId65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23.03.2021 </w:t>
            </w:r>
            <w:hyperlink r:id="rId66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67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 xml:space="preserve">, от 31.08.2021 </w:t>
            </w:r>
            <w:hyperlink r:id="rId68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69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13.12.2022 </w:t>
            </w:r>
            <w:hyperlink r:id="rId70">
              <w:r>
                <w:rPr>
                  <w:color w:val="0000FF"/>
                </w:rPr>
                <w:t>N 582-п</w:t>
              </w:r>
            </w:hyperlink>
            <w:r>
              <w:rPr>
                <w:color w:val="392C69"/>
              </w:rPr>
              <w:t xml:space="preserve">, от 21.03.2023 </w:t>
            </w:r>
            <w:hyperlink r:id="rId7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1"/>
      </w:pPr>
      <w:r>
        <w:t>I. ПАСПОРТ</w:t>
      </w:r>
    </w:p>
    <w:p w:rsidR="0081642C" w:rsidRDefault="0081642C">
      <w:pPr>
        <w:pStyle w:val="ConsPlusTitle"/>
        <w:jc w:val="center"/>
      </w:pPr>
      <w:r>
        <w:t>государственной программы Новосибирской области "Повышение</w:t>
      </w:r>
    </w:p>
    <w:p w:rsidR="0081642C" w:rsidRDefault="0081642C">
      <w:pPr>
        <w:pStyle w:val="ConsPlusTitle"/>
        <w:jc w:val="center"/>
      </w:pPr>
      <w:r>
        <w:t>безопасности дорожного движения на автомобильных дорогах и</w:t>
      </w:r>
    </w:p>
    <w:p w:rsidR="0081642C" w:rsidRDefault="0081642C">
      <w:pPr>
        <w:pStyle w:val="ConsPlusTitle"/>
        <w:jc w:val="center"/>
      </w:pPr>
      <w:r>
        <w:t>обеспечение безопасности населения на транспорте в</w:t>
      </w:r>
    </w:p>
    <w:p w:rsidR="0081642C" w:rsidRDefault="0081642C">
      <w:pPr>
        <w:pStyle w:val="ConsPlusTitle"/>
        <w:jc w:val="center"/>
      </w:pPr>
      <w:r>
        <w:t>Новосибирской области"</w:t>
      </w:r>
    </w:p>
    <w:p w:rsidR="0081642C" w:rsidRDefault="0081642C">
      <w:pPr>
        <w:pStyle w:val="ConsPlusNormal"/>
        <w:jc w:val="center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</w:p>
    <w:p w:rsidR="0081642C" w:rsidRDefault="0081642C">
      <w:pPr>
        <w:pStyle w:val="ConsPlusNormal"/>
        <w:jc w:val="center"/>
      </w:pPr>
      <w:r>
        <w:t>от 20.08.2019 N 330-п)</w:t>
      </w:r>
    </w:p>
    <w:p w:rsidR="0081642C" w:rsidRDefault="0081642C">
      <w:pPr>
        <w:pStyle w:val="ConsPlusNormal"/>
        <w:jc w:val="center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</w:p>
    <w:p w:rsidR="0081642C" w:rsidRDefault="0081642C">
      <w:pPr>
        <w:pStyle w:val="ConsPlusNormal"/>
        <w:jc w:val="center"/>
      </w:pPr>
      <w:r>
        <w:t>от 20.07.2015 N 277-п)</w:t>
      </w:r>
    </w:p>
    <w:p w:rsidR="0081642C" w:rsidRDefault="008164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"Повышение безопасности дорожного движения на автомобильных дорогах и обеспечение безопасности населения на транспорте в Новосибирской области" (далее - государственная программа)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22.04.2019 N 162-п)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Разработчики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Министерство транспорта и дорожного хозяйства Новосибирской области (приказ министерства транспорта и дорожного хозяйства Новосибирской области от 13.05.2014 N 70 "О создании рабочей группы по разработке государственных программ "Повышение безопасности дорожного движения на автомобильных дорогах Новосибирской области" и "Развитие автомобильных дорог регионального, межмуниципального и местного значения в Новосибирской области") во взаимодействии с Главным управлением Министерства внутренних дел Российской Федерации по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министерство здравоохранения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министерство образования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управление информационных проектов Новосибирской области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12.03.2018 </w:t>
            </w:r>
            <w:hyperlink r:id="rId75">
              <w:r>
                <w:rPr>
                  <w:color w:val="0000FF"/>
                </w:rPr>
                <w:t>N 88-п</w:t>
              </w:r>
            </w:hyperlink>
            <w:r>
              <w:t xml:space="preserve">, от 25.12.2018 </w:t>
            </w:r>
            <w:hyperlink r:id="rId76">
              <w:r>
                <w:rPr>
                  <w:color w:val="0000FF"/>
                </w:rPr>
                <w:t>N 565-п</w:t>
              </w:r>
            </w:hyperlink>
            <w:r>
              <w:t>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</w:pPr>
            <w:r>
              <w:t>Государственный заказчик (государственный заказчик-координатор)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Государственный заказчик-координатор: министерство транспорта и дорожного хозяйства Новосибирской области.</w:t>
            </w:r>
          </w:p>
          <w:p w:rsidR="0081642C" w:rsidRDefault="0081642C">
            <w:pPr>
              <w:pStyle w:val="ConsPlusNormal"/>
              <w:jc w:val="both"/>
            </w:pPr>
            <w:r>
              <w:t>Государственный заказчик: министерство образования Новосибирской области, министерство здравоохранения Новосибирской области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25.12.2018 </w:t>
            </w:r>
            <w:hyperlink r:id="rId77">
              <w:r>
                <w:rPr>
                  <w:color w:val="0000FF"/>
                </w:rPr>
                <w:t>N 565-п</w:t>
              </w:r>
            </w:hyperlink>
            <w:r>
              <w:t xml:space="preserve">, от 21.03.2023 </w:t>
            </w:r>
            <w:hyperlink r:id="rId78">
              <w:r>
                <w:rPr>
                  <w:color w:val="0000FF"/>
                </w:rPr>
                <w:t>N 106-п</w:t>
              </w:r>
            </w:hyperlink>
            <w:r>
              <w:t>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Руководитель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Министр транспорта и дорожного хозяйства Новосибирской области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27.12.2017 </w:t>
            </w:r>
            <w:hyperlink r:id="rId79">
              <w:r>
                <w:rPr>
                  <w:color w:val="0000FF"/>
                </w:rPr>
                <w:t>N 478-п</w:t>
              </w:r>
            </w:hyperlink>
            <w:r>
              <w:t xml:space="preserve">, от 25.12.2018 </w:t>
            </w:r>
            <w:hyperlink r:id="rId80">
              <w:r>
                <w:rPr>
                  <w:color w:val="0000FF"/>
                </w:rPr>
                <w:t>N 565-п</w:t>
              </w:r>
            </w:hyperlink>
            <w:r>
              <w:t>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Исполнители </w:t>
            </w:r>
            <w:r>
              <w:lastRenderedPageBreak/>
              <w:t>подпрограмм государственной программы, мероприятий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lastRenderedPageBreak/>
              <w:t xml:space="preserve">Министерство транспорта и дорожного хозяйства Новосибирской </w:t>
            </w:r>
            <w:r>
              <w:lastRenderedPageBreak/>
              <w:t>области во взаимодействии с:</w:t>
            </w:r>
          </w:p>
          <w:p w:rsidR="0081642C" w:rsidRDefault="0081642C">
            <w:pPr>
              <w:pStyle w:val="ConsPlusNormal"/>
              <w:jc w:val="both"/>
            </w:pPr>
            <w:r>
              <w:t>Главным управлением Министерства внутренних дел Российской Федерации по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Управлением государственной инспекции безопасности дорожного движения Главного управления Министерства внутренних дел Российской Федерации по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государственным казенным учреждением Новосибирской области "Территориальное управление автомобильных дорог Новосибирской области";</w:t>
            </w:r>
          </w:p>
          <w:p w:rsidR="0081642C" w:rsidRDefault="0081642C">
            <w:pPr>
              <w:pStyle w:val="ConsPlusNormal"/>
              <w:jc w:val="both"/>
            </w:pPr>
            <w:r>
              <w:t>государственным бюджетным учреждением Новосибирской области "Специализированное монтажно-эксплуатационное учреждение Новосибирской области";</w:t>
            </w:r>
          </w:p>
          <w:p w:rsidR="0081642C" w:rsidRDefault="0081642C">
            <w:pPr>
              <w:pStyle w:val="ConsPlusNormal"/>
              <w:jc w:val="both"/>
            </w:pPr>
            <w:r>
              <w:t>государственным казенным учреждением Новосибирской области "Центр организации дорожного движения";</w:t>
            </w:r>
          </w:p>
          <w:p w:rsidR="0081642C" w:rsidRDefault="0081642C">
            <w:pPr>
              <w:pStyle w:val="ConsPlusNormal"/>
              <w:jc w:val="both"/>
            </w:pPr>
            <w:r>
              <w:t>мэрией города Новосибирска;</w:t>
            </w:r>
          </w:p>
          <w:p w:rsidR="0081642C" w:rsidRDefault="0081642C">
            <w:pPr>
              <w:pStyle w:val="ConsPlusNormal"/>
              <w:jc w:val="both"/>
            </w:pPr>
            <w:r>
              <w:t>министерство образования Новосибирской области во взаимодействии с:</w:t>
            </w:r>
          </w:p>
          <w:p w:rsidR="0081642C" w:rsidRDefault="0081642C">
            <w:pPr>
              <w:pStyle w:val="ConsPlusNormal"/>
              <w:jc w:val="both"/>
            </w:pPr>
            <w:r>
              <w:t>государственным бюджетным учреждением дополнительного образования Новосибирской области "Областной центр детского (юношеского) технического творчества "Автомотоцентр";</w:t>
            </w:r>
          </w:p>
          <w:p w:rsidR="0081642C" w:rsidRDefault="0081642C">
            <w:pPr>
              <w:pStyle w:val="ConsPlusNormal"/>
              <w:jc w:val="both"/>
            </w:pPr>
            <w:r>
              <w:t>государственным казенным учреждением Новосибирской области "Центр развития материально-технической базы образования";</w:t>
            </w:r>
          </w:p>
          <w:p w:rsidR="0081642C" w:rsidRDefault="0081642C">
            <w:pPr>
              <w:pStyle w:val="ConsPlusNormal"/>
              <w:jc w:val="both"/>
            </w:pPr>
            <w:r>
              <w:t>министерство здравоохранения Новосибирской области во взаимодействии с государственным казенным учреждением здравоохранения "Территориальный центр медицины катастроф Новосибирской области" и государственным автономным профессиональным образовательным учреждением Новосибирской области "Новосибирский медицинский колледж";</w:t>
            </w:r>
          </w:p>
          <w:p w:rsidR="0081642C" w:rsidRDefault="0081642C">
            <w:pPr>
              <w:pStyle w:val="ConsPlusNormal"/>
              <w:jc w:val="both"/>
            </w:pPr>
            <w:r>
              <w:t>управление информационных проектов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субъекты транспортной инфраструктуры (по согласованию);</w:t>
            </w:r>
          </w:p>
          <w:p w:rsidR="0081642C" w:rsidRDefault="0081642C">
            <w:pPr>
              <w:pStyle w:val="ConsPlusNormal"/>
              <w:jc w:val="both"/>
            </w:pPr>
            <w:r>
              <w:t>организации, определяемые на конкурсной основе, во взаимодействии с:</w:t>
            </w:r>
          </w:p>
          <w:p w:rsidR="0081642C" w:rsidRDefault="0081642C">
            <w:pPr>
              <w:pStyle w:val="ConsPlusNormal"/>
              <w:jc w:val="both"/>
            </w:pPr>
            <w:r>
              <w:t>Управлением на транспорте Министерства внутренних дел Российской Федерации по Сибирскому федеральному округу;</w:t>
            </w:r>
          </w:p>
          <w:p w:rsidR="0081642C" w:rsidRDefault="0081642C">
            <w:pPr>
              <w:pStyle w:val="ConsPlusNormal"/>
              <w:jc w:val="both"/>
            </w:pPr>
            <w:r>
              <w:t>Главным управлением Министерства внутренних дел Российской Федерации по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Управлением Федеральной службы безопасности Российской Федерации по Новосибирской области;</w:t>
            </w:r>
          </w:p>
          <w:p w:rsidR="0081642C" w:rsidRDefault="0081642C">
            <w:pPr>
              <w:pStyle w:val="ConsPlusNormal"/>
              <w:jc w:val="both"/>
            </w:pPr>
            <w:r>
      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Новосибирской области от 15.03.2016 </w:t>
            </w:r>
            <w:hyperlink r:id="rId81">
              <w:r>
                <w:rPr>
                  <w:color w:val="0000FF"/>
                </w:rPr>
                <w:t>N 63-п</w:t>
              </w:r>
            </w:hyperlink>
            <w:r>
              <w:t xml:space="preserve">, от 22.02.2017 </w:t>
            </w:r>
            <w:hyperlink r:id="rId82">
              <w:r>
                <w:rPr>
                  <w:color w:val="0000FF"/>
                </w:rPr>
                <w:t>N 79-п</w:t>
              </w:r>
            </w:hyperlink>
            <w:r>
              <w:t xml:space="preserve">, от 12.03.2018 </w:t>
            </w:r>
            <w:hyperlink r:id="rId83">
              <w:r>
                <w:rPr>
                  <w:color w:val="0000FF"/>
                </w:rPr>
                <w:t>N 88-п</w:t>
              </w:r>
            </w:hyperlink>
            <w:r>
              <w:t xml:space="preserve">, от 25.12.2018 </w:t>
            </w:r>
            <w:hyperlink r:id="rId84">
              <w:r>
                <w:rPr>
                  <w:color w:val="0000FF"/>
                </w:rPr>
                <w:t>N 565-п</w:t>
              </w:r>
            </w:hyperlink>
            <w:r>
              <w:t xml:space="preserve">, от 21.03.2023 </w:t>
            </w:r>
            <w:hyperlink r:id="rId85">
              <w:r>
                <w:rPr>
                  <w:color w:val="0000FF"/>
                </w:rPr>
                <w:t>N 106-п</w:t>
              </w:r>
            </w:hyperlink>
            <w:r>
              <w:t>)</w:t>
            </w:r>
          </w:p>
        </w:tc>
      </w:tr>
      <w:tr w:rsidR="0081642C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81642C" w:rsidRDefault="0081642C">
            <w:pPr>
              <w:pStyle w:val="ConsPlusNormal"/>
              <w:jc w:val="both"/>
            </w:pPr>
            <w:r>
              <w:t>Цели и задачи государственной программы</w:t>
            </w:r>
          </w:p>
        </w:tc>
        <w:tc>
          <w:tcPr>
            <w:tcW w:w="6520" w:type="dxa"/>
          </w:tcPr>
          <w:p w:rsidR="0081642C" w:rsidRDefault="0081642C">
            <w:pPr>
              <w:pStyle w:val="ConsPlusNormal"/>
              <w:jc w:val="both"/>
            </w:pPr>
            <w:r>
              <w:t>Цели государственной программы:</w:t>
            </w:r>
          </w:p>
          <w:p w:rsidR="0081642C" w:rsidRDefault="0081642C">
            <w:pPr>
              <w:pStyle w:val="ConsPlusNormal"/>
              <w:jc w:val="both"/>
            </w:pPr>
            <w:r>
              <w:t>1. Сокращение уровня смертности и травматизма в результате дорожно-транспортных происшествий на автомобильных дорогах в Новосибирской области.</w:t>
            </w:r>
          </w:p>
          <w:p w:rsidR="0081642C" w:rsidRDefault="0081642C">
            <w:pPr>
              <w:pStyle w:val="ConsPlusNormal"/>
              <w:jc w:val="both"/>
            </w:pPr>
            <w:r>
              <w:t xml:space="preserve">2. Повышение степени защищенности жизни и здоровья населения на транспорте от актов незаконного вмешательства, в том числе террористической направленности, а также от чрезвычайных </w:t>
            </w:r>
            <w:r>
              <w:lastRenderedPageBreak/>
              <w:t>ситуаций природного и техногенного характера.</w:t>
            </w:r>
          </w:p>
          <w:p w:rsidR="0081642C" w:rsidRDefault="0081642C">
            <w:pPr>
              <w:pStyle w:val="ConsPlusNormal"/>
              <w:jc w:val="both"/>
            </w:pPr>
            <w:r>
              <w:t>Задачи государственной программы:</w:t>
            </w:r>
          </w:p>
          <w:p w:rsidR="0081642C" w:rsidRDefault="0081642C">
            <w:pPr>
              <w:pStyle w:val="ConsPlusNormal"/>
              <w:jc w:val="both"/>
            </w:pPr>
            <w:r>
              <w:t>1.1. Развитие комплексной системы профилактики и предупреждения опасного поведения участников дорожного движения.</w:t>
            </w:r>
          </w:p>
          <w:p w:rsidR="0081642C" w:rsidRDefault="0081642C">
            <w:pPr>
              <w:pStyle w:val="ConsPlusNormal"/>
              <w:jc w:val="both"/>
            </w:pPr>
            <w:r>
              <w:t>1.2. Совершенствование организации дорожного движения на автомобильных дорогах Новосибирской области.</w:t>
            </w:r>
          </w:p>
          <w:p w:rsidR="0081642C" w:rsidRDefault="0081642C">
            <w:pPr>
              <w:pStyle w:val="ConsPlusNormal"/>
              <w:jc w:val="both"/>
            </w:pPr>
            <w:r>
              <w:t>1.3. Обучение навыкам оказания медицинской помощи пострадавшим при дорожно-транспортных происшествиях в целях снижения смертности в догоспитальном периоде.</w:t>
            </w:r>
          </w:p>
          <w:p w:rsidR="0081642C" w:rsidRDefault="0081642C">
            <w:pPr>
              <w:pStyle w:val="ConsPlusNormal"/>
              <w:jc w:val="both"/>
            </w:pPr>
            <w:r>
              <w:t>2.1. Оснащение средствами и системами обеспечения транспортной безопасности объектов транспортной инфраструктуры, транспортных средств и специалистов, отвечающих за безопасность на транспорте.</w:t>
            </w:r>
          </w:p>
          <w:p w:rsidR="0081642C" w:rsidRDefault="0081642C">
            <w:pPr>
              <w:pStyle w:val="ConsPlusNormal"/>
              <w:jc w:val="both"/>
            </w:pPr>
            <w:r>
              <w:t>2.2. Повышение грамотности населения в области обеспечения безопасности населения на транспорте</w:t>
            </w:r>
          </w:p>
        </w:tc>
      </w:tr>
      <w:tr w:rsidR="0081642C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81642C" w:rsidRDefault="0081642C">
            <w:pPr>
              <w:pStyle w:val="ConsPlusNormal"/>
              <w:jc w:val="both"/>
            </w:pPr>
            <w:r>
              <w:lastRenderedPageBreak/>
              <w:t>Перечень подпрограмм государственной программы</w:t>
            </w:r>
          </w:p>
        </w:tc>
        <w:tc>
          <w:tcPr>
            <w:tcW w:w="6520" w:type="dxa"/>
          </w:tcPr>
          <w:p w:rsidR="0081642C" w:rsidRDefault="0081642C">
            <w:pPr>
              <w:pStyle w:val="ConsPlusNormal"/>
              <w:jc w:val="both"/>
            </w:pPr>
            <w:r>
              <w:t>Подпрограммы не выделяются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Сроки (этапы) реализации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2015 - 2030 годы, этапы реализации государственной программы не выделяются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22.04.2019 </w:t>
            </w:r>
            <w:hyperlink r:id="rId86">
              <w:r>
                <w:rPr>
                  <w:color w:val="0000FF"/>
                </w:rPr>
                <w:t>N 162-п</w:t>
              </w:r>
            </w:hyperlink>
            <w:r>
              <w:t xml:space="preserve">, от 20.08.2019 </w:t>
            </w:r>
            <w:hyperlink r:id="rId87">
              <w:r>
                <w:rPr>
                  <w:color w:val="0000FF"/>
                </w:rPr>
                <w:t>N 330-п</w:t>
              </w:r>
            </w:hyperlink>
            <w:r>
              <w:t xml:space="preserve">, от 21.03.2023 </w:t>
            </w:r>
            <w:hyperlink r:id="rId88">
              <w:r>
                <w:rPr>
                  <w:color w:val="0000FF"/>
                </w:rPr>
                <w:t>N 106-п</w:t>
              </w:r>
            </w:hyperlink>
            <w:r>
              <w:t>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</w:pPr>
            <w:r>
              <w:t>Объемы финансирования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Общий объем расходов на финансирование мероприятий государственной программы за планируемый период составит 20 486 644,0 тыс. руб.,</w:t>
            </w:r>
          </w:p>
          <w:p w:rsidR="0081642C" w:rsidRDefault="0081642C">
            <w:pPr>
              <w:pStyle w:val="ConsPlusNormal"/>
              <w:jc w:val="both"/>
            </w:pPr>
            <w:r>
              <w:t>в том числе по годам:</w:t>
            </w:r>
          </w:p>
          <w:p w:rsidR="0081642C" w:rsidRDefault="0081642C">
            <w:pPr>
              <w:pStyle w:val="ConsPlusNormal"/>
              <w:jc w:val="both"/>
            </w:pPr>
            <w:r>
              <w:t>2015 год - 565 665,5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2016 год - 632 921,0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2017 год - 720 007,1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2018 год - 748 641,5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2019 год - 939 187,6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2020 год - 1 271 882,6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2021 год - 829 305,8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2022 год - 1 191 387,4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2023 год - 1 678 416,5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2024 год - 2 050 567,7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2025 год - 1 643 110,2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2026 год - 1 643 110,2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2027 год - 1 643 110,2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2028 год - 1 643 110,2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2029 год - 1 643 110,2 тыс. руб.;</w:t>
            </w:r>
          </w:p>
          <w:p w:rsidR="0081642C" w:rsidRDefault="0081642C">
            <w:pPr>
              <w:pStyle w:val="ConsPlusNormal"/>
              <w:jc w:val="both"/>
            </w:pPr>
            <w:r>
              <w:t>2030 год - 1 643 110,2 тыс. руб.</w:t>
            </w:r>
          </w:p>
          <w:p w:rsidR="0081642C" w:rsidRDefault="0081642C">
            <w:pPr>
              <w:pStyle w:val="ConsPlusNormal"/>
              <w:jc w:val="both"/>
            </w:pPr>
            <w:r>
              <w:t xml:space="preserve">Подробная информация по источникам финансирования (федеральный, областной, местный бюджет и внебюджетные источники) в разрезе главных распорядителей бюджетных средств по годам реализации программы приведена в </w:t>
            </w:r>
            <w:hyperlink w:anchor="P1873">
              <w:r>
                <w:rPr>
                  <w:color w:val="0000FF"/>
                </w:rPr>
                <w:t>приложении N 3</w:t>
              </w:r>
            </w:hyperlink>
            <w:r>
              <w:t xml:space="preserve"> к государственной программе "Сводные финансовые затраты и </w:t>
            </w:r>
            <w:r>
              <w:lastRenderedPageBreak/>
              <w:t>налоговые расходы"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21.03.2023 N 106-п)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Объемы налоговых расходов в рамках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Налоговые расходы отсутствуют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(строка введена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Новосибирской области от 18.05.2020 N 169-п)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Основные целевые индикаторы государственной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Основные целевые индикаторы государственной программы:</w:t>
            </w:r>
          </w:p>
          <w:p w:rsidR="0081642C" w:rsidRDefault="0081642C">
            <w:pPr>
              <w:pStyle w:val="ConsPlusNormal"/>
              <w:jc w:val="both"/>
            </w:pPr>
            <w:r>
              <w:t>транспортный риск (количество лиц, погибших в результате ДТП, на 10 тыс. единиц транспорта);</w:t>
            </w:r>
          </w:p>
          <w:p w:rsidR="0081642C" w:rsidRDefault="0081642C">
            <w:pPr>
              <w:pStyle w:val="ConsPlusNormal"/>
              <w:jc w:val="both"/>
            </w:pPr>
            <w:r>
              <w:t>социальный риск (смертность от дорожно-транспортных происшествий в Новосибирской области, количество лиц, погибших в результате ДТП, на 100 тыс. населения);</w:t>
            </w:r>
          </w:p>
          <w:p w:rsidR="0081642C" w:rsidRDefault="0081642C">
            <w:pPr>
              <w:pStyle w:val="ConsPlusNormal"/>
              <w:jc w:val="both"/>
            </w:pPr>
            <w:r>
              <w:t>сокращение количества лиц, погибших в результате ДТП (по сравнению с 2013 годом);</w:t>
            </w:r>
          </w:p>
          <w:p w:rsidR="0081642C" w:rsidRDefault="0081642C">
            <w:pPr>
              <w:pStyle w:val="ConsPlusNormal"/>
              <w:jc w:val="both"/>
            </w:pPr>
            <w:r>
              <w:t>сокращение количества детей, погибших в результате ДТП (по сравнению с 2013 годом);</w:t>
            </w:r>
          </w:p>
          <w:p w:rsidR="0081642C" w:rsidRDefault="0081642C">
            <w:pPr>
              <w:pStyle w:val="ConsPlusNormal"/>
              <w:jc w:val="both"/>
            </w:pPr>
            <w:r>
              <w:t>сокращение количества ДТП с пострадавшими (по сравнению с 2013 годом);</w:t>
            </w:r>
          </w:p>
          <w:p w:rsidR="0081642C" w:rsidRDefault="0081642C">
            <w:pPr>
              <w:pStyle w:val="ConsPlusNormal"/>
              <w:jc w:val="both"/>
            </w:pPr>
            <w:r>
              <w:t>тяжесть последствий ДТП (количество лиц, погибших в результате ДТП, на 100 пострадавших);</w:t>
            </w:r>
          </w:p>
          <w:p w:rsidR="0081642C" w:rsidRDefault="0081642C">
            <w:pPr>
              <w:pStyle w:val="ConsPlusNormal"/>
              <w:jc w:val="both"/>
            </w:pPr>
            <w:r>
              <w:t>сокращение количества мест концентрации дорожно-транспортных происшествий (сокращение количества мест ДТП в течение года);</w:t>
            </w:r>
          </w:p>
          <w:p w:rsidR="0081642C" w:rsidRDefault="0081642C">
            <w:pPr>
              <w:pStyle w:val="ConsPlusNormal"/>
              <w:jc w:val="both"/>
            </w:pPr>
            <w:r>
              <w:t>количество прошедших обучение участников дорожного движения, не имеющих медицинского образования, а также среднего медицинского персонала;</w:t>
            </w:r>
          </w:p>
          <w:p w:rsidR="0081642C" w:rsidRDefault="0081642C">
            <w:pPr>
              <w:pStyle w:val="ConsPlusNormal"/>
              <w:jc w:val="both"/>
            </w:pPr>
            <w:r>
              <w:t>недопущение террористических актов на объектах транспортной инфраструктуры (по сравнению с 2013 годом);</w:t>
            </w:r>
          </w:p>
          <w:p w:rsidR="0081642C" w:rsidRDefault="0081642C">
            <w:pPr>
              <w:pStyle w:val="ConsPlusNormal"/>
              <w:jc w:val="both"/>
            </w:pPr>
            <w:r>
              <w:t>доля объектов транспортной инфраструктуры, соответствующих требованиям обеспечения транспортной безопасности, от общего количества категорированных объектов транспортной инфраструктуры;</w:t>
            </w:r>
          </w:p>
          <w:p w:rsidR="0081642C" w:rsidRDefault="0081642C">
            <w:pPr>
              <w:pStyle w:val="ConsPlusNormal"/>
              <w:jc w:val="both"/>
            </w:pPr>
            <w:r>
              <w:t xml:space="preserve">абзац исключен. 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 от 25.12.2018 N 565-п.</w:t>
            </w:r>
          </w:p>
          <w:p w:rsidR="0081642C" w:rsidRDefault="0081642C">
            <w:pPr>
              <w:pStyle w:val="ConsPlusNormal"/>
              <w:jc w:val="both"/>
            </w:pPr>
            <w:r>
              <w:t xml:space="preserve">Подробный перечень целевых индикаторов с указанием плановых значений в разбивке по годам приведен в </w:t>
            </w:r>
            <w:hyperlink w:anchor="P549">
              <w:r>
                <w:rPr>
                  <w:color w:val="0000FF"/>
                </w:rPr>
                <w:t>приложении N 1</w:t>
              </w:r>
            </w:hyperlink>
            <w:r>
              <w:t xml:space="preserve"> к государственной программе "Цели, задачи и целевые индикаторы государственной программы Новосибирской области"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27.12.2017 </w:t>
            </w:r>
            <w:hyperlink r:id="rId92">
              <w:r>
                <w:rPr>
                  <w:color w:val="0000FF"/>
                </w:rPr>
                <w:t>N 478-п</w:t>
              </w:r>
            </w:hyperlink>
            <w:r>
              <w:t xml:space="preserve">, от 25.12.2018 </w:t>
            </w:r>
            <w:hyperlink r:id="rId93">
              <w:r>
                <w:rPr>
                  <w:color w:val="0000FF"/>
                </w:rPr>
                <w:t>N 565-п</w:t>
              </w:r>
            </w:hyperlink>
            <w:r>
              <w:t xml:space="preserve">, от 21.03.2023 </w:t>
            </w:r>
            <w:hyperlink r:id="rId94">
              <w:r>
                <w:rPr>
                  <w:color w:val="0000FF"/>
                </w:rPr>
                <w:t>N 106-п</w:t>
              </w:r>
            </w:hyperlink>
            <w:r>
              <w:t>)</w:t>
            </w:r>
          </w:p>
        </w:tc>
      </w:tr>
      <w:tr w:rsidR="0081642C">
        <w:tc>
          <w:tcPr>
            <w:tcW w:w="2551" w:type="dxa"/>
            <w:tcBorders>
              <w:bottom w:val="nil"/>
            </w:tcBorders>
          </w:tcPr>
          <w:p w:rsidR="0081642C" w:rsidRDefault="0081642C">
            <w:pPr>
              <w:pStyle w:val="ConsPlusNormal"/>
            </w:pPr>
            <w:r>
              <w:t>Ожидаемые результаты реализации государственной программы, выраженные в количественно измеримых показателях</w:t>
            </w:r>
          </w:p>
        </w:tc>
        <w:tc>
          <w:tcPr>
            <w:tcW w:w="6520" w:type="dxa"/>
            <w:tcBorders>
              <w:bottom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t>Снижение транспортного риска на 85,10% по отношению к уровню 2013 года;</w:t>
            </w:r>
          </w:p>
          <w:p w:rsidR="0081642C" w:rsidRDefault="0081642C">
            <w:pPr>
              <w:pStyle w:val="ConsPlusNormal"/>
              <w:jc w:val="both"/>
            </w:pPr>
            <w:r>
              <w:t>снижение социального риска на 84,40% по отношению к уровню 2013 года;</w:t>
            </w:r>
          </w:p>
          <w:p w:rsidR="0081642C" w:rsidRDefault="0081642C">
            <w:pPr>
              <w:pStyle w:val="ConsPlusNormal"/>
              <w:jc w:val="both"/>
            </w:pPr>
            <w:r>
              <w:t>сокращение количества лиц, погибших в дорожно-транспортных происшествиях, на 82,13% (432 человека) по сравнению с 2013 годом;</w:t>
            </w:r>
          </w:p>
          <w:p w:rsidR="0081642C" w:rsidRDefault="0081642C">
            <w:pPr>
              <w:pStyle w:val="ConsPlusNormal"/>
              <w:jc w:val="both"/>
            </w:pPr>
            <w:r>
              <w:t xml:space="preserve">сокращение количества детей, погибших в результате ДТП, на 78,0% </w:t>
            </w:r>
            <w:r>
              <w:lastRenderedPageBreak/>
              <w:t>по сравнению с 2013 годом;</w:t>
            </w:r>
          </w:p>
          <w:p w:rsidR="0081642C" w:rsidRDefault="0081642C">
            <w:pPr>
              <w:pStyle w:val="ConsPlusNormal"/>
              <w:jc w:val="both"/>
            </w:pPr>
            <w:r>
              <w:t>сокращение количества ДТП с пострадавшими на 17,0% (484 происшествия) по сравнению с количеством дорожно-транспортных происшествий, совершенных в 2013 году;</w:t>
            </w:r>
          </w:p>
          <w:p w:rsidR="0081642C" w:rsidRDefault="0081642C">
            <w:pPr>
              <w:pStyle w:val="ConsPlusNormal"/>
              <w:jc w:val="both"/>
            </w:pPr>
            <w:r>
              <w:t>снижение тяжести последствий ДТП на 74,55% по отношению к уровню 2013 года;</w:t>
            </w:r>
          </w:p>
          <w:p w:rsidR="0081642C" w:rsidRDefault="0081642C">
            <w:pPr>
              <w:pStyle w:val="ConsPlusNormal"/>
              <w:jc w:val="both"/>
            </w:pPr>
            <w:r>
              <w:t xml:space="preserve">сокращение количества мест концентрации ДТП с 2019 года обеспечивается в рамках государственной </w:t>
            </w:r>
            <w:hyperlink r:id="rId95">
              <w:r>
                <w:rPr>
                  <w:color w:val="0000FF"/>
                </w:rPr>
                <w:t>программы</w:t>
              </w:r>
            </w:hyperlink>
            <w:r>
              <w:t xml:space="preserve"> Новосибирской области "Развитие автомобильных дорог регионального, межмуниципального и местного значения в Новосибирской области", утвержденной постановлением Правительства Новосибирской области от 23.01.2015 N 22-п;</w:t>
            </w:r>
          </w:p>
          <w:p w:rsidR="0081642C" w:rsidRDefault="0081642C">
            <w:pPr>
              <w:pStyle w:val="ConsPlusNormal"/>
              <w:jc w:val="both"/>
            </w:pPr>
            <w:r>
              <w:t>обеспечение обучения участников дорожного движения, не имеющих медицинского образования, а также среднего медицинского персонала в количестве 530 человек ежегодно;</w:t>
            </w:r>
          </w:p>
          <w:p w:rsidR="0081642C" w:rsidRDefault="0081642C">
            <w:pPr>
              <w:pStyle w:val="ConsPlusNormal"/>
              <w:jc w:val="both"/>
            </w:pPr>
            <w:r>
              <w:t>недопущение террористических актов на объектах транспортной инфраструктуры;</w:t>
            </w:r>
          </w:p>
          <w:p w:rsidR="0081642C" w:rsidRDefault="0081642C">
            <w:pPr>
              <w:pStyle w:val="ConsPlusNormal"/>
              <w:jc w:val="both"/>
            </w:pPr>
            <w:r>
              <w:t>повышение доли объектов транспортной инфраструктуры, соответствующих требованиям обеспечения транспортной безопасности, до 76,94%</w:t>
            </w:r>
          </w:p>
        </w:tc>
      </w:tr>
      <w:tr w:rsidR="0081642C">
        <w:tc>
          <w:tcPr>
            <w:tcW w:w="9071" w:type="dxa"/>
            <w:gridSpan w:val="2"/>
            <w:tcBorders>
              <w:top w:val="nil"/>
            </w:tcBorders>
          </w:tcPr>
          <w:p w:rsidR="0081642C" w:rsidRDefault="008164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21.03.2023 N 106-п)</w:t>
            </w:r>
          </w:p>
        </w:tc>
      </w:tr>
      <w:tr w:rsidR="0081642C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81642C" w:rsidRDefault="0081642C">
            <w:pPr>
              <w:pStyle w:val="ConsPlusNormal"/>
              <w:jc w:val="both"/>
            </w:pPr>
            <w:r>
              <w:t>Электронный адрес размещения государственной программы в сети Интернет</w:t>
            </w:r>
          </w:p>
        </w:tc>
        <w:tc>
          <w:tcPr>
            <w:tcW w:w="6520" w:type="dxa"/>
          </w:tcPr>
          <w:p w:rsidR="0081642C" w:rsidRDefault="0081642C">
            <w:pPr>
              <w:pStyle w:val="ConsPlusNormal"/>
              <w:jc w:val="both"/>
            </w:pPr>
            <w:r>
              <w:t>http://www.mintrans.nso.ru/page/1171</w:t>
            </w: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--------------------------------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106-п.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1"/>
      </w:pPr>
      <w:r>
        <w:t>II. Обоснование необходимости реализации</w:t>
      </w:r>
    </w:p>
    <w:p w:rsidR="0081642C" w:rsidRDefault="0081642C">
      <w:pPr>
        <w:pStyle w:val="ConsPlusTitle"/>
        <w:jc w:val="center"/>
      </w:pPr>
      <w:r>
        <w:t>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2"/>
      </w:pPr>
      <w:r>
        <w:t>1. Обеспечение безопасности дорожного движения на</w:t>
      </w:r>
    </w:p>
    <w:p w:rsidR="0081642C" w:rsidRDefault="0081642C">
      <w:pPr>
        <w:pStyle w:val="ConsPlusTitle"/>
        <w:jc w:val="center"/>
      </w:pPr>
      <w:r>
        <w:t>автомобильных дорогах в Новосибирской области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В условиях прогрессирующей автомобилизации, ежегодного роста грузового оборота, осуществляемого по автомобильным дорогам, с каждым годом становятся все актуальнее вопросы, связанные с обеспечением безопасности дорожного движения на автомобильных дорогах общего пользования, расположенных на территории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Новосибирской области.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региональному развитию.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lastRenderedPageBreak/>
        <w:t>Устойчиво наметившаяся в последнее время в Российской Федерации тенденция отставания темпов развития и модернизации сети автомобильных дорог от темпов автомобилизации, теряющая былую эффективность система обеспечения безопасности дорожного движения, а самое главное - крайне низкая дисциплина участников дорожного движения, выражающаяся в опасном для жизни окружающих и безответственном поведении водителей транспортных средств, используемых в том числе для осуществления пассажирских перевозок, характерны и для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По итогам 2013 года на автомобильных дорогах в Новосибирской области зарегистрировано 2843 дорожно-транспортных происшествия, в которых погибло 526 и ранено 3408 человек, что на 7,8%, 16,1% и 9,5% соответственно больше аналогичных показателей 2012 года.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3"/>
      </w:pPr>
      <w:r>
        <w:t>Основные показатели аварийности на автомобильных</w:t>
      </w:r>
    </w:p>
    <w:p w:rsidR="0081642C" w:rsidRDefault="0081642C">
      <w:pPr>
        <w:pStyle w:val="ConsPlusTitle"/>
        <w:jc w:val="center"/>
      </w:pPr>
      <w:r>
        <w:t>дорогах в Новосибирской области в 2013 году</w:t>
      </w:r>
    </w:p>
    <w:p w:rsidR="0081642C" w:rsidRDefault="008164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87"/>
        <w:gridCol w:w="1587"/>
        <w:gridCol w:w="1701"/>
      </w:tblGrid>
      <w:tr w:rsidR="0081642C">
        <w:tc>
          <w:tcPr>
            <w:tcW w:w="4195" w:type="dxa"/>
          </w:tcPr>
          <w:p w:rsidR="0081642C" w:rsidRDefault="0081642C">
            <w:pPr>
              <w:pStyle w:val="ConsPlusNormal"/>
              <w:jc w:val="center"/>
            </w:pPr>
            <w:r>
              <w:t>Показатели аварийности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+/-, %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ДТП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7,8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Погибло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16,1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Ранено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9,5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ДТП по вине водителей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7,8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из них по вине водителей в состоянии опьянения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1,2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ДТП с участием детей (ДТП/погибло/ранено)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246/17/241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323/25/327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31,3/47,1/35,7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ДТП по вине пешеходов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5,1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ДТП в городах и населенных пунктах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10,9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ДТП на автомобильных дорогах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0,13</w:t>
            </w:r>
          </w:p>
        </w:tc>
      </w:tr>
      <w:tr w:rsidR="0081642C">
        <w:tc>
          <w:tcPr>
            <w:tcW w:w="4195" w:type="dxa"/>
          </w:tcPr>
          <w:p w:rsidR="0081642C" w:rsidRDefault="0081642C">
            <w:pPr>
              <w:pStyle w:val="ConsPlusNormal"/>
            </w:pPr>
            <w:r>
              <w:t>Сопутствующие дорожные условия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81642C" w:rsidRDefault="0081642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701" w:type="dxa"/>
          </w:tcPr>
          <w:p w:rsidR="0081642C" w:rsidRDefault="0081642C">
            <w:pPr>
              <w:pStyle w:val="ConsPlusNormal"/>
              <w:jc w:val="center"/>
            </w:pPr>
            <w:r>
              <w:t>- 4,6</w:t>
            </w: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73,3% ДТП произошло в населенных пунктах на территории Новосибирской области, из которых 58% - на улично-дорожной сети города Новосибирска, и 26,7% - на автомобильных дорогах за пределами населенных пунктов.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Около 47,1% от всех погибших смертельно ранены на автомобильных дорогах области вне населенных пунктов.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Основными виновниками дорожных происшествий стали водители транспортных средств, ими совершено 80,4% от всех автомобильных аварий.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Основными причинами совершения дорожно-транспортных происшествий по вине водителей транспортных средств стали: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пренебрежение скоростным режимом движения - 37,7% (от всех ДТП, зарегистрированных в области);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несоблюдение очередности проезда - 17,9%;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lastRenderedPageBreak/>
        <w:t>выезд на полосу встречного движения - 8,2%;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нарушение правил проезда пешеходных переходов - 7,3%;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водители в состоянии алкогольного или наркотического опьянения - 5,7%.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По вине пешеходов совершено 19,4% (557) от всех дорожно-транспортных происшествий, зарегистрированных в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Возросло по сравнению с 2012 годом общее число пострадавших в ДТП участников дорожного движения: погибших - на 16,1% и раненых - на 9,5%.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Сложная ситуация сложилась в 2013 году с детским травматизмом. На автомобильных дорогах области погибло 25 и травмировано 327 детей, что на 47,1% и 35,7% соответственно больше аналогичных показателей 2012 года.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ходе проведенного анализа статистики дорожно-транспортных происшествий было установлено, что в 8,8% случаев от всех происшествий, зарегистрированных на территории Новосибирской области, присутствовали сопутствующие дорожно-транспортным происшествиям дорожные условия (249 дорожно-транспортных происшествий), что на 4,6% меньше, чем в 2012 году.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качестве основных недостатков автомобильных дорог, а также улично-дорожной сети населенных пунктов, способствовавших дорожно-транспортным происшествиям, отмечены: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отсутствие или плохая различимость дорожной разметки;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низкие сцепные качества покрытия проезжей части автомобильных дорог;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недостаточное или неисправное искусственное освещение проезжей части автомобильных дорог;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ненормативное состояние обочин автомобильных дорог;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неровность или дефекты покрытия проезжей части;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отсутствие необходимых дорожных знаков или плохая их различимость;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отсутствие видимости по причине наличия неубранных снежных валов на улично-дорожной сети в сельских населенных пунктах;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отсутствие обустроенных тротуаров и пешеходных дорожек.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Основными причинами, вызвавшими в 2013 году всплеск дорожно-транспортных происшествий с пострадавшими, стали: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увеличение интенсивности дорожного движения;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отставание темпов развития и модернизации автомобильных дорог от темпов автомобилизации населения Новосибирской области;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недостаточный объем контрольно-надзорной деятельности за правонарушениями в дорожной сфере со стороны органов ГИБДД;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отсутствие эффективной системы пропагандистского воздействия на население с целью формирования негативного отношения к нарушениям правил дорожного движения;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отсутствие эффективной системы формирования у детей навыков безопасного поведения на </w:t>
      </w:r>
      <w:r>
        <w:lastRenderedPageBreak/>
        <w:t>автомобильных дорогах;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низкая культура вождения и безответственность водителей транспортных средств.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Одним из главных направлений демографической политики в соответствии с </w:t>
      </w:r>
      <w:hyperlink r:id="rId98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09.10.2007 N 1351 "Об утверждении Концепции демографической политики Российской Федерации на период до 2025 года", является снижение смертности населения, в том числе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Одним из инструментов достижения целей демографической политики Российской Федерации на территории Новосибирской области должна стать настоящая государственная программа.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На территории Новосибирской области задачи по обеспечению безопасности дорожного движения реализуются также в рамках государственной </w:t>
      </w:r>
      <w:hyperlink r:id="rId99">
        <w:r>
          <w:rPr>
            <w:color w:val="0000FF"/>
          </w:rPr>
          <w:t>программы</w:t>
        </w:r>
      </w:hyperlink>
      <w:r>
        <w:t xml:space="preserve"> Новосибирской области "Развитие системы социальной поддержки населения и улучшение социального положения семей с детьми в Новосибирской области", утвержденной постановлением Правительства Новосибирской области от 31.07.2013 N 322-п, в которой планируется формирование к 2020 году условий для обеспечения равного доступа инвалидов (наравне с другими) к транспорту, информации и связи, а также к объектам и услугам, предоставляемым населению. Мероприятия данной государственной программы носят адаптационный характер и нацелены на решение инфраструктурных проблем пользования транспортной системой людьми с ограниченными возможностями.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25.12.2018 </w:t>
      </w:r>
      <w:hyperlink r:id="rId100">
        <w:r>
          <w:rPr>
            <w:color w:val="0000FF"/>
          </w:rPr>
          <w:t>N 565-п</w:t>
        </w:r>
      </w:hyperlink>
      <w:r>
        <w:t xml:space="preserve">, от 22.04.2019 </w:t>
      </w:r>
      <w:hyperlink r:id="rId101">
        <w:r>
          <w:rPr>
            <w:color w:val="0000FF"/>
          </w:rPr>
          <w:t>N 162-п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В рамках реализации данной государственной </w:t>
      </w:r>
      <w:hyperlink r:id="rId102">
        <w:r>
          <w:rPr>
            <w:color w:val="0000FF"/>
          </w:rPr>
          <w:t>программы</w:t>
        </w:r>
      </w:hyperlink>
      <w:r>
        <w:t xml:space="preserve"> предусматриваются мероприятия по созданию доступной для людей с ограниченными возможностями дорожной инфраструктуры (устройство тактильных пешеходных переходов, доступных для инвалидов с нарушением зрения и маломобильных групп населения, проживающих в муниципальных районах и городских округах Новосибирской области, имеющих развитую дорожную сеть, приближенную к месту проживания инвалидов), а также мероприятия по созданию условий для пользования услугами транспортного сообщения (оборудование автобусов специальными устройствами для объявления остановок (бегущая строка и звуковое сопровождение) в городских округах Новосибирской области с учетом развитой улично-дорожной сети).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03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разработаны региональные проекты Новосибирской области "Дорожная сеть (Новосибирская область)" (далее - БКАД НСО ДС) и "Общесистемные меры развития дорожного хозяйства (Новосибирская область)" (далее - БКАД НСО ОМРДХ). Мероприятия БКАД НСО ДС и БКАД НСО ОМРДХ состоят из взаимоувязанных по срокам и ресурсам мероприятий, направленных на решение задач в рамках данной государственной программы и государственной </w:t>
      </w:r>
      <w:hyperlink r:id="rId104">
        <w:r>
          <w:rPr>
            <w:color w:val="0000FF"/>
          </w:rPr>
          <w:t>программы</w:t>
        </w:r>
      </w:hyperlink>
      <w:r>
        <w:t xml:space="preserve"> Новосибирской области "Развитие автомобильных дорог регионального, межмуниципального и местного значения в Новосибирской области", утвержденной постановлением Правительства Новосибирской области от 23.01.2015 N 22-п, и представлены в </w:t>
      </w:r>
      <w:hyperlink w:anchor="P1060">
        <w:r>
          <w:rPr>
            <w:color w:val="0000FF"/>
          </w:rPr>
          <w:t>приложении N 2.1</w:t>
        </w:r>
      </w:hyperlink>
      <w:r>
        <w:t xml:space="preserve"> к государственной программе "Повышение безопасности дорожного движения на автомобильных дорогах и обеспечение безопасности населения на транспорте в Новосибирской области".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20.08.2019 N 330-п)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В государственной программе Новосибирской области "Развитие автомобильных дорог регионального, межмуниципального и местного значения в Новосибирской области" предусмотрены мероприятия, направленные в основном на увеличение протяженности автомобильных дорог общего пользования регионального, межмуниципального и местного </w:t>
      </w:r>
      <w:r>
        <w:lastRenderedPageBreak/>
        <w:t>значения, соответствующих нормативным требованиям, и, как следствие, повышение уровня безопасности дорожного движения. Результаты реализации данной программы будут способствовать снижению ограничения пропускной способности автомобильных дорог регионального и межмуниципального значения, а также снижению общего количества дорожно-транспортных происшествий с сопутствующими дорожными условиями и снижению тяжести их последствий.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25.12.2018 </w:t>
      </w:r>
      <w:hyperlink r:id="rId106">
        <w:r>
          <w:rPr>
            <w:color w:val="0000FF"/>
          </w:rPr>
          <w:t>N 565-п</w:t>
        </w:r>
      </w:hyperlink>
      <w:r>
        <w:t xml:space="preserve">, от 22.04.2019 </w:t>
      </w:r>
      <w:hyperlink r:id="rId107">
        <w:r>
          <w:rPr>
            <w:color w:val="0000FF"/>
          </w:rPr>
          <w:t>N 162-п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Обеспечение безопасности дорожного движения является одной из приоритетных задач политики в сфере обеспечения безопасности жизнедеятельности населения, реализуемой в рамках </w:t>
      </w:r>
      <w:hyperlink r:id="rId108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Новосибирской области на 2011 - 2015 годы, утвержденной Законом Новосибирской области от 02.12.2010 N 10-ОЗ "Об утверждении Программы социально-экономического развития Новосибирской области на 2011 - 2015 годы".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обозначены в Транспортной </w:t>
      </w:r>
      <w:hyperlink r:id="rId109">
        <w:r>
          <w:rPr>
            <w:color w:val="0000FF"/>
          </w:rPr>
          <w:t>стратегии</w:t>
        </w:r>
      </w:hyperlink>
      <w:r>
        <w:t xml:space="preserve"> Российской Федерации до 2030 года с прогнозом на период до 2035 года, утвержденной распоряжением Правительства Российской Федерации от 27.11.2021 N 3363-р. Государственная программа направлена на решение на тактическом уровне одной из задач указанной стратегии - повышение безопасности дорожного движения.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22.03.2022 N 97-п)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Социальная и экономическая необходимость решения проблемы дорожно-транспортной аварийности на территории Российской Федерации отражены в </w:t>
      </w:r>
      <w:hyperlink r:id="rId11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03.10.2013 N 864 "О федеральной целевой программе "Повышение безопасности дорожного движения в 2013 - 2020 годах".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Таким образом, задачи сохранения жизни и здоровья участников дорожного движения (за счет повышения дисциплины на дорогах, качества дорожной инфраструктуры, организации дорожного движения, повышения оперативности медицинской помощи пострадавшим в догоспитальном периоде и др.)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Новосибирской области, а также приоритетами, определенными на федеральном уровне.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Наличие программно-целевого подхода к указанной проблематике позволит предусмотреть долгосрочную финансовую и методологическую основу решения вопросов, связанных с обеспечением безопасности дорожного движения на автомобильных дорогах в Новосибирской области.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2"/>
      </w:pPr>
      <w:r>
        <w:t>2. Обеспечение безопасности населения</w:t>
      </w:r>
    </w:p>
    <w:p w:rsidR="0081642C" w:rsidRDefault="0081642C">
      <w:pPr>
        <w:pStyle w:val="ConsPlusTitle"/>
        <w:jc w:val="center"/>
      </w:pPr>
      <w:r>
        <w:t>на транспорте в Новосибирской области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В современных условиях негативные факторы криминогенного, террористического, техногенного и природного характера представляют одну из наиболее реальных угроз стабильному социально-экономическому развитию региона, качеству жизни граждан. Негативное воздействие этих факторов не ослабевает, становится все более масштабным и имеет ощутимые экономические последствия.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За последние 5 - 10 лет террористическая активность в стране на транспорте значительно возросла и стала составной частью глобальной террористической угрозы. Из-за высокой уязвимости в сравнении со многими другими потенциальными целями объекты транспорта особенно привлекательны для террористов, так как обычно приводят к большому количеству жертв, могут парализовать ключевые секторы экономики и вызвать эмоциональные и общественные </w:t>
      </w:r>
      <w:r>
        <w:lastRenderedPageBreak/>
        <w:t>потрясения.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настоящее время на территории Российской Федерации увеличилось не только количество террористических проявлений на транспорте, но и произошли определенные изменения в их качестве. В связи с этим обеспечение безопасности населения на транспорте является важной задачей всех институтов государственной власти.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В частности, одной из основных задач политики в сфере развития транспортной инфраструктуры, реализуемой в рамках </w:t>
      </w:r>
      <w:hyperlink r:id="rId112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Новосибирской области на 2011 - 2015 годы, утвержденной Законом Новосибирской области от 02.12.2010 N 10-ОЗ "Об утверждении Программы социально-экономического развития Новосибирской области на 2011 - 2015 годы", является повышение уровня антитеррористической безопасности на транспорте.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Решение этой сложной задачи требует не только дополнительных затрат и оснащения современными техническими средствами, но и адекватных, упреждающих изменений в подходах к технологии и организации перевозочного процесса, оптимизации форм и методов деятельности по обеспечению антитеррористической безопасности на транспорте.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Новосибирской области ведется целенаправленная работа по повышению уровня безопасности населения на транспорте. В первую очередь это относится к предупреждению террористической деятельности на объектах транспорта, проявлений различных форм экстремизма, социальных конфликтов.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Значительные усилия предпринимаются по снижению уровня преступности, борьбе с правонарушениями на всех видах транспорта в Новосибирской области. Предпринимаются конкретные меры и скоординированные действия по своевременному предупреждению, защите и оперативной ликвидации последствий стихийных бедствий и техногенных катастроф и аварий.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Деятельность правоохранительных органов в области обеспечения общественного порядка и борьбы с преступностью совместно с субъектами транспортной инфраструктуры позволила не только стабилизировать, но и повысить уровень безопасности населения на транспорте.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 2013 год в линейных органах Управления на транспорте МВД России по Сибирскому федеральному округу, дислоцированных в Новосибирской области, было зарегистрировано 760 преступлений, совершенных на объектах транспорта.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структуре противоправных действий преобладают кражи (48,3%), их количество увеличилось на 1,9% по отношению к уровню 2012 года. Почти каждое третье хищение приходится на кражи грузов. Изощренность в методах совершения правонарушений и преступлений, оснащенность современным оружием и специальной техникой, внезапность - все это ставит на повестку дня необходимость создания дополнительных мер по обеспечению безопасности населения на транспорте. Для защиты транспортного комплекса необходима комплексная упреждающая система мер по противодействию терроризму.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Несмотря на принимаемые меры, существуют проблемы, препятствующие повышению уровня обеспечения безопасности населения на транспорте: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1) недостаточная оснащенность субъектов транспортной инфраструктуры средствами и системами обеспечения безопасности населения на транспорте;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2) индифферентность, недостаточная осведомленность населения в вопросах обеспечения транспортной безопасности.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Сложившееся положение требует разработки и реализации долгосрочных мер, направленных на решение задач повышения уровня безопасности и защищенности населения на </w:t>
      </w:r>
      <w:r>
        <w:lastRenderedPageBreak/>
        <w:t>транспорте, которые на современном этапе являются наиболее приоритетными. При этом данные вопросы должны решаться также с применением программно-целевого подхода, который позволяет наиболее эффективно сконцентрировать имеющиеся ресурсы и направить их на достижение конкретных целей.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1"/>
      </w:pPr>
      <w:r>
        <w:t>III. Цели и задачи государственной политики, важнейшие</w:t>
      </w:r>
    </w:p>
    <w:p w:rsidR="0081642C" w:rsidRDefault="0081642C">
      <w:pPr>
        <w:pStyle w:val="ConsPlusTitle"/>
        <w:jc w:val="center"/>
      </w:pPr>
      <w:r>
        <w:t>целевые индикаторы 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 xml:space="preserve">Утратил силу.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106-п.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1"/>
      </w:pPr>
      <w:r>
        <w:t>IV. Система основных мероприятий 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2"/>
      </w:pPr>
      <w:r>
        <w:t>1. Краткая характеристика мероприятий</w:t>
      </w:r>
    </w:p>
    <w:p w:rsidR="0081642C" w:rsidRDefault="0081642C">
      <w:pPr>
        <w:pStyle w:val="ConsPlusTitle"/>
        <w:jc w:val="center"/>
      </w:pPr>
      <w:r>
        <w:t>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В основе программных мероприятий государственной программы предусмотрен проектный подход, то есть для достижения целей государственной программы необходимо реализовать ряд проектов и выполнить перечень мероприятий по повышению уровня безопасности дорожного движения на автомобильных дорогах в Новосибирской области, а также мероприятий по повышению уровня защищенности населения на транспорте.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Цель 1. Сокращение уровня смертности и травматизма в результате дорожно-транспортных происшествий на автомобильных дорогах в Новосибирской области достигается решением 3 задач государственной программы: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Задача 1.1. Развитие комплексной системы профилактики и предупреждения опасного поведения участников дорожного движения.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Задача 1.2. Совершенствование организации дорожного движения на автомобильных дорогах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Задача 1.3. Обучение навыкам оказания медицинской помощи пострадавшим при дорожно-транспортных происшествиях в целях снижения смертности в догоспитальном периоде.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Система основных мероприятий государственной программы, реализуемых до 2018 года включительно: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1.1 предусматривается выполнение следующих основных мероприятий: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1.1.1. Проведение мероприятий, направленных на повышение образовательного уровня учащихся общеобразовательных организаций в области безопасности дорожного движения и профилактики детского дорожно-транспортного травматизма, в рамках которого будут проведены массовые мероприятия с детьми (конкурсы "Безопасное колесо", "Зеленая волна", профильные смены "Юных инспекторов движения", конкурс "Авто-бэби"), обеспечено участие детей в мероприятиях по профилактике ДТП в День города, проведены ежегодные областные соревнования по автомобильному, мотоциклетному и велосипедному спорту (авто-, мото-, веломногоборью) и юных инспекторов дорожного движения.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 концу 2018 года будет проведено не менее 17 массовых профилактических мероприятий в области безопасности дорожного движения, в которых примут участие не менее 19 тыс. учащихся общеобразовательных организаций за период реализации государственной программы до 2018 года включительно или не менее 3 тыс. учащихся ежегодно в период 2015 - 2017 годов и не менее 10 тыс. учащихся в 2018 году.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lastRenderedPageBreak/>
        <w:t>Реализация указанного мероприятия, осуществляемая за счет средств областного бюджета Новосибирской области подведомственными министерству транспорта и дорожного хозяйства Новосибирской области, министерству образования Новосибирской области государственным казенным учреждением Новосибирской области "Территориальное управление автомобильных дорог Новосибирской области" (далее - ГКУ НСО ТУАД) и государственным бюджетным учреждением дополнительного образования Новосибирской области "Областной центр детского (юношеского) технического творчества "Автомотоцентр" (далее - ГБУ ДО НСО "Автомотоцентр"), направлена на формирование у детей навыков безопасного поведения на автомобильных дорогах и негативного отношения к правонарушениям в области безопасности дорожного движения.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12.03.2018 N 88-п)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1.1.2 - 1.1.3. Утратили силу.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25.12.2018 N 565-п.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1.1.4. Проведение мероприятий, направленных на повышение культуры поведения участников дорожного движения: лекций, семинаров, бесед, пропагандистских акций, круглых столов, встреч с участниками дорожного движения, курсантами автошкол, водителями автопредприятий с показом киновидеопродукции по безопасности дорожного движения, комплекса рейдовых и пропагандистских мероприятий по профилактике правонарушений участниками дорожного движения: "Водитель - пешеход", "Вежливый водитель", "Нетрезвый водитель", "Пешеходный переход", "Ремень безопасности", "Дети на дороге", а также другие профилактические мероприятия, направленные на обеспечение безопасности дорожного движения, в соответствии с утвержденным планом реализации мероприятий государственной программы, трансляции регулярной телепрограммы по безопасности дорожного движения, производства короткометражных социальных фильмов, видео- и аудиороликов по профилактике дорожно-транспортных происшествий.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12.03.2018 N 88-п)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 концу 2018 года реализация мероприятия позволит достичь следующих запланированных показателей: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количество проведенных пропагандистских и профилактических мероприятий с участниками дорожного движения составит не менее 186 850 мероприятий с ежегодным охватом аудитории не менее 800 тыс. человек;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25.12.2018 </w:t>
      </w:r>
      <w:hyperlink r:id="rId120">
        <w:r>
          <w:rPr>
            <w:color w:val="0000FF"/>
          </w:rPr>
          <w:t>N 565-п</w:t>
        </w:r>
      </w:hyperlink>
      <w:r>
        <w:t xml:space="preserve">, от 22.04.2019 </w:t>
      </w:r>
      <w:hyperlink r:id="rId121">
        <w:r>
          <w:rPr>
            <w:color w:val="0000FF"/>
          </w:rPr>
          <w:t>N 162-п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количество произведенной медийной продукции в области безопасности дорожного движения составит не менее 72 телепередач с ежегодным охватом аудитории в количестве не менее 1500 тыс. человек.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12.03.2018 </w:t>
      </w:r>
      <w:hyperlink r:id="rId122">
        <w:r>
          <w:rPr>
            <w:color w:val="0000FF"/>
          </w:rPr>
          <w:t>N 88-п</w:t>
        </w:r>
      </w:hyperlink>
      <w:r>
        <w:t xml:space="preserve">, от 22.04.2019 </w:t>
      </w:r>
      <w:hyperlink r:id="rId123">
        <w:r>
          <w:rPr>
            <w:color w:val="0000FF"/>
          </w:rPr>
          <w:t>N 162-п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указанного мероприятия, осуществляемая ГКУ НСО ТУАД за счет средств областного бюджета Новосибирской области, а также УГИБДД ГУ МВД России по Новосибирской области, направлена на повышение культуры поведения участников дорожного движения и формирование общественного мнения по проблемным вопросам безопасности дорожного движения.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06.06.2017 N 213-п)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1.2 предусматривается выполнение следующих основных мероприятий: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1.2.1. Создание и обеспечение функционирования системы автоматического контроля и выявления нарушений правил дорожного движения на автомобильных дорогах общего </w:t>
      </w:r>
      <w:r>
        <w:lastRenderedPageBreak/>
        <w:t>пользования на территории Новосибирской области, реализация которого позволит: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сократить общее количество дорожно-транспортных происшествий на автомобильных дорогах общего пользования в Новосибирской области, сократить число пострадавших и погибших в них участников дорожного движения, снизить тяжесть последствий от дорожно-транспортных происшествий;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обеспечить реализацию принципа неотвратимости наказания за нарушения правил дорожного движения путем оснащения автомобильных дорог системами автоматического контроля и выявления правонарушений в области безопасности дорожного движения;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обеспечить содержание систем автоматического контроля и выявления нарушений правил дорожного движения на автомобильных дорогах;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обеспечить использование передвижных и мобильных комплексов автоматического контроля и выявления нарушений правил дорожного движения без участия экипажей дорожно-постовой службы ГИБДД;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обеспечить обработку информации (фактов нарушений), полученной со специальных технических средств фотовидеофиксации нарушений правил дорожного движения на автомобильных дорогах в Новосибирской области силами подведомственного министерству транспорта и дорожного хозяйства Новосибирской области государственного казенного учреждения Новосибирской области "Центр организации дорожного движения" (далее - ГКУ НСО ЦОДД).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15.03.2016 N 63-п)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к концу 2016 года доля фактов нарушений правил дорожного движения, выявленных с помощью автоматических комплексов фото- и видеофиксации, составит не менее 63% от общего количества выявленных нарушений.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22.02.2017 </w:t>
      </w:r>
      <w:hyperlink r:id="rId126">
        <w:r>
          <w:rPr>
            <w:color w:val="0000FF"/>
          </w:rPr>
          <w:t>N 79-п</w:t>
        </w:r>
      </w:hyperlink>
      <w:r>
        <w:t xml:space="preserve">, от 20.08.2019 </w:t>
      </w:r>
      <w:hyperlink r:id="rId127">
        <w:r>
          <w:rPr>
            <w:color w:val="0000FF"/>
          </w:rPr>
          <w:t>N 330-п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указанного мероприятия осуществляется за счет средств областного бюджета Новосибирской области в рамках государственного задания, доводимого министерством транспорта и дорожного хозяйства Новосибирской области до подведомственных министерству транспорта и дорожного хозяйства Новосибирской области ГКУ НСО ЦОДД и государственного бюджетного учреждения Новосибирской области "Специализированное монтажно-эксплуатационное учреждение" (далее - ГБУ НСО СМЭУ), а также за счет субсидии, предоставляемой ГКУ НСО ЦОДД на иные цели.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15.03.2016 N 63-п)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1.2.2. Оснащение техническими комплексами подразделений ГИБДД, осуществляющих контрольно-надзорные функции в области безопасности дорожного движения, в рамках которого подразделения ГИБДД будут обеспечены средствами контроля и выявления фактов правонарушений в области безопасности дорожного движения, в том числе необходимым для этого специальным автотранспортом.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указанного мероприятия осуществляется управлением Государственной инспекции безопасности дорожного движения Главного управления Министерства внутренних дел Российской Федерации по Новосибирской области (далее - УГИБДД ГУ МВД России по Новосибирской области) за счет средств федерального бюджета.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1.2.3. Обустройство автомобильных дорог и обеспечение условий для безопасного дорожного движения на территории Новосибирской области в соответствии с требованиями действующих отраслевых нормативов, реализация которого позволит обеспечить на автомобильных дорогах Новосибирской области регионального и межмуниципального значения </w:t>
      </w:r>
      <w:r>
        <w:lastRenderedPageBreak/>
        <w:t>строительство надземных пешеходных переходов, тротуаров, остановочных павильонов, линий искусственного освещения в населенных пунктах Новосибирской области, строительство новых и реконструкцию существующих светофорных объектов на улично-дорожной сети городских и сельских поселений Новосибирской области, строительство и совершенствование площадок для работы пунктов весового контроля, строительство комплексных постов системы динамического контроля массы движущихся транспортных средств, устройство переходно-скоростных полос разгона и торможения, пересечений и примыканий в одном уровне, создание систем маршрутного ориентирования участников дорожного движения, приведение в нормативное состояние железнодорожных переездов и подъездов к ним, повышение сцепных качеств дорожного покрытия, обеспечение видимости на дорогах путем ликвидации растительности, устранение недостатков, выявленных в ходе проведения ежегодных обследований дорожных условий на школьных маршрутах, нанесение дорожной разметки, устройство новых и замена несоответствующих нормативным требованиям барьерных, осевых и пешеходных ограждений.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к концу 2018 года будут следующие показатели: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22.04.2019 </w:t>
      </w:r>
      <w:hyperlink r:id="rId129">
        <w:r>
          <w:rPr>
            <w:color w:val="0000FF"/>
          </w:rPr>
          <w:t>N 162-п</w:t>
        </w:r>
      </w:hyperlink>
      <w:r>
        <w:t xml:space="preserve">, от 20.08.2019 </w:t>
      </w:r>
      <w:hyperlink r:id="rId130">
        <w:r>
          <w:rPr>
            <w:color w:val="0000FF"/>
          </w:rPr>
          <w:t>N 330-п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1) количество наносимой на автомобильных дорогах дорожной разметки будет составлять не менее 3 220,4 км/год;</w:t>
      </w:r>
    </w:p>
    <w:p w:rsidR="0081642C" w:rsidRDefault="0081642C">
      <w:pPr>
        <w:pStyle w:val="ConsPlusNormal"/>
        <w:jc w:val="both"/>
      </w:pPr>
      <w:r>
        <w:t xml:space="preserve">(пп. 1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27.12.2017 N 478-п)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2) общее количество построенных/реконструированных светофорных объектов составит 74 шт.;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25.12.2018 </w:t>
      </w:r>
      <w:hyperlink r:id="rId132">
        <w:r>
          <w:rPr>
            <w:color w:val="0000FF"/>
          </w:rPr>
          <w:t>N 565-п</w:t>
        </w:r>
      </w:hyperlink>
      <w:r>
        <w:t xml:space="preserve">, от 22.04.2019 </w:t>
      </w:r>
      <w:hyperlink r:id="rId133">
        <w:r>
          <w:rPr>
            <w:color w:val="0000FF"/>
          </w:rPr>
          <w:t>N 162-п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3) общее количество установленных/замененных дорожных знаков составит 22 828 шт.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25.12.2018 </w:t>
      </w:r>
      <w:hyperlink r:id="rId134">
        <w:r>
          <w:rPr>
            <w:color w:val="0000FF"/>
          </w:rPr>
          <w:t>N 565-п</w:t>
        </w:r>
      </w:hyperlink>
      <w:r>
        <w:t xml:space="preserve">, от 22.04.2019 </w:t>
      </w:r>
      <w:hyperlink r:id="rId135">
        <w:r>
          <w:rPr>
            <w:color w:val="0000FF"/>
          </w:rPr>
          <w:t>N 162-п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указанного мероприятия осуществляется ГКУ НСО ТУАД за счет средств областного бюджета Новосибирской области, ГБУ НСО "СМЭУ" за счет субсидии на иные цели.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Объекты дорожной инфраструктуры, а также их участки, на которых выполняются работы в рамках основного мероприятия 1.2.3, определяются министерством транспорта и дорожного хозяйства Новосибирской области совместно с УГИБДД ГУ МВД России по Новосибирской области, органами местного самоуправления муниципальных образований Новосибирской области, ГКУ НСО ТУАД по результатам проведенного анализа данных о дорожно-транспортных происшествиях, проверок транспортно-эксплуатационного состояния автомобильных дорог и улиц, изучения условий и состояния дорожного движения, на основании предложений органов ГИБДД, дорожно-эксплуатационных, транспортных организаций, решений комиссий при Правительстве Новосибирской области и органов местного самоуправления по обеспечению безопасности дорожного движения, запросов депутатов и обращений граждан.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Перечень реконструируемых светофорных объектов определяется министерством транспорта и дорожного хозяйства Новосибирской области совместно с ГБУ НСО "СМЭУ" по результатам проведенной оценки их технического состояния.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Для решения задачи 1.3 предусматривается выполнение мероприятия 1.3.1 "Обучение участников дорожного движения, не имеющих медицинского образования (спасатели, работники государственной инспекции безопасности дорожного движения и др.), основам первой медицинской и психологической помощи пострадавшим в условиях различных чрезвычайных ситуаций, в том числе дорожно-транспортных происшествий, и повышение квалификации среднего </w:t>
      </w:r>
      <w:r>
        <w:lastRenderedPageBreak/>
        <w:t>медицинского персонала", реализация которого позволит обеспечить возможность оказания первой медицинской помощи пострадавшим в дорожно-транспортных происшествиях участникам дорожного движения в догоспитальном периоде.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количество обученных участников дорожного движения, не имеющих медицинского образования, а также среднего медицинского персонала составит не менее 530 чел./год.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мероприятия осуществляется за счет средств областного бюджета Новосибирской области в рамках основной деятельности подведомственных министерству здравоохранения Новосибирской области государственного казенного учреждения здравоохранения Новосибирской области "Территориальный центр медицины катастроф Новосибирской области" и государственного автономного профессионального образовательного учреждения Новосибирской области "Новосибирский медицинский колледж".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25.12.2018 N 565-п)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Цель 2. Повышение степени защищенности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достигается решением 2 задач государственной программы: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Задача 2.1. Оснащение средствами и системами обеспечения транспортной безопасности объектов транспортной инфраструктуры, транспортных средств и специалистов, отвечающих за безопасность на транспорте.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Задача 2.2. Повышение грамотности населения в области обеспечения безопасности населения на транспорте.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2.1 предусматривается выполнение мероприятия 2.1.1 "Оснащение объектов транспортной инфраструктуры инженерно-техническими средствами транспортной безопасности", в рамках которого значительно повысится уровень технической оснащенности средствами и системами обеспечения транспортной безопасности объектов транспортной инфраструктуры.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Приобретение в рамках данного мероприятия рентгенотелевизионной установки Интроскоп Astrophysics XIS-5878 и многофункционального ионно-дрейфового детектора "Кербер" для ОАО "Экспресс-Пригород" позволит сотрудникам транспортной безопасности качественно осуществлять выборочный досмотр багажа и ручной клади пассажиров на пригородном вокзале станции Новосибирск-Главный.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Оснащение объектов Новосибирского метрополитена системой контроля и управлением доступом в блоки служебных помещений, имеющих проход в тоннели в соответствии с установленным внутриобъектовым режимом, позволит исключить нахождение посторонних лиц на объектах метрополитена.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Установка современных систем интеллектуального видеонаблюдения в вестибюлях метрополитена, создание и оснащение постов управления обеспечением транспортной безопасности позволит работникам метрополитена совместно с правоохранительными органами оперативно реагировать на различные ситуации криминогенного характера.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ходе реализации мероприятия к концу 2018 года до 7,87% повысится доля объектов транспортной инфраструктуры, соответствующих требованиям транспортной безопасности.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25.12.2018 </w:t>
      </w:r>
      <w:hyperlink r:id="rId137">
        <w:r>
          <w:rPr>
            <w:color w:val="0000FF"/>
          </w:rPr>
          <w:t>N 565-п</w:t>
        </w:r>
      </w:hyperlink>
      <w:r>
        <w:t xml:space="preserve">, от 22.04.2019 </w:t>
      </w:r>
      <w:hyperlink r:id="rId138">
        <w:r>
          <w:rPr>
            <w:color w:val="0000FF"/>
          </w:rPr>
          <w:t>N 162-п</w:t>
        </w:r>
      </w:hyperlink>
      <w:r>
        <w:t xml:space="preserve">, от 20.08.2019 </w:t>
      </w:r>
      <w:hyperlink r:id="rId139">
        <w:r>
          <w:rPr>
            <w:color w:val="0000FF"/>
          </w:rPr>
          <w:t>N 330-п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Реализация данного мероприятия осуществляется за счет средств областного бюджета </w:t>
      </w:r>
      <w:r>
        <w:lastRenderedPageBreak/>
        <w:t>Новосибирской области, средств федерального бюджета, направляемых в виде субсидий в местный бюджет города Новосибирска при условии софинансирования из областного бюджета Новосибирской области, а также за счет собственных средств субъектов транспортной инфраструктуры на территории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2.2 предусматривается выполнение мероприятия 2.2.1 "Обеспечение проведения тематических информационно-пропагандистских мероприятий по вопросам обеспечения транспортной безопасности населения Новосибирской области". Реализация данного мероприятия позволит обеспечить повышение уровня информированности населения в вопросах антитеррористической защищенности, предупреждения и ликвидации чрезвычайных ситуаций на транспорте путем публикации в областных средствах массовой информации материалов по вопросам обеспечения безопасности населения на транспорте, а также трансляции тематических телепередач.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ходе реализации мероприятия к концу 2018 года повысится до 70% от общего числа пассажиров доля пассажиров, ознакомленных с действиями в случае возникновения актов незаконного вмешательства и чрезвычайных ситуаций на транспорте.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22.04.2019 </w:t>
      </w:r>
      <w:hyperlink r:id="rId140">
        <w:r>
          <w:rPr>
            <w:color w:val="0000FF"/>
          </w:rPr>
          <w:t>N 162-п</w:t>
        </w:r>
      </w:hyperlink>
      <w:r>
        <w:t xml:space="preserve">, от 20.08.2019 </w:t>
      </w:r>
      <w:hyperlink r:id="rId141">
        <w:r>
          <w:rPr>
            <w:color w:val="0000FF"/>
          </w:rPr>
          <w:t>N 330-п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данного мероприятия осуществляется министерством транспорта и дорожного хозяйства Новосибирской области и управлением информационных проектов Новосибирской области за счет средств областного бюджета Новосибирской области.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01.04.2015 N 115-п)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Перечень основных мероприятий государственной программы, реализуемых в период 2015 - 2018 годов, представлен в </w:t>
      </w:r>
      <w:hyperlink w:anchor="P993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осуществляется в соответствии с планом реализации государственной программы, который утверждается приказом Минтранса НСО, в разрезе объектов и муниципальных образований.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Система основных мероприятий государственной программы, реализуемых с 2019 года.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1.1 предусматривается выполнение следующих основных мероприятий: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1.1.1. Региональный проект БКАД НСО ДС, в рамках которого будут проведены массовые мероприятия с детьми (конкурсы "Безопасное колесо", "Зеленая волна", профильные смены "Юные инспектора движения", конкурс "Авто-бэби"), обеспечено участие детей в мероприятиях по профилактике ДТП в День города, проведены ежегодные областные соревнования по автомобильному, мотоциклетному и велосипедному спорту (авто-, мото-, веломногоборью) и юных инспекторов дорожного движения.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20.08.2019 N 330-п)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 концу 2030 года будет проведено не менее 53 массовых профилактических мероприятий в области безопасности дорожного движения, в которых примут участие не менее 10 тыс. учащихся общеобразовательных организаций ежегодно.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150">
        <w:r>
          <w:rPr>
            <w:color w:val="0000FF"/>
          </w:rPr>
          <w:t>N 330-п</w:t>
        </w:r>
      </w:hyperlink>
      <w:r>
        <w:t xml:space="preserve">, от 18.05.2020 </w:t>
      </w:r>
      <w:hyperlink r:id="rId151">
        <w:r>
          <w:rPr>
            <w:color w:val="0000FF"/>
          </w:rPr>
          <w:t>N 169-п</w:t>
        </w:r>
      </w:hyperlink>
      <w:r>
        <w:t xml:space="preserve">, от 21.03.2023 </w:t>
      </w:r>
      <w:hyperlink r:id="rId152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lastRenderedPageBreak/>
        <w:t>Также в рамках данного мероприятия будут произведены и размещены регулярные телепрограммы по безопасности дорожного движения, произведены короткометражные социальные фильмы, видео-, аудиоролики по профилактике ДТП, разработаны дизайны стендов наружной рекламы и размещение их, а также полиграфической продукции по безопасности дорожного движения.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 концу 2030 года реализация мероприятия позволит достичь следующих запланированных показателей: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155">
        <w:r>
          <w:rPr>
            <w:color w:val="0000FF"/>
          </w:rPr>
          <w:t>N 330-п</w:t>
        </w:r>
      </w:hyperlink>
      <w:r>
        <w:t xml:space="preserve">, от 21.03.2023 </w:t>
      </w:r>
      <w:hyperlink r:id="rId156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20.08.2019 N 330-п;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количество произведенной медийной продукции в области безопасности дорожного движения составит не менее 144 телепередач с ежегодным охватом аудитории в количестве не менее 1,5 млн человек.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29.03.2021 N 94-п)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указанного мероприятия, осуществляемая за счет средств областного бюджета Новосибирской области подведомственными министерству транспорта и дорожного хозяйства Новосибирской области, министерству образования Новосибирской области государственным казенным учреждением Новосибирской области "Территориальное управление автомобильных дорог Новосибирской области" (далее - ГКУ НСО ТУАД) и государственным бюджетным учреждением дополнительного образования Новосибирской области "Областной центр детского (юношеского) технического творчества "Автомотоцентр" (далее - ГБУ ДО НСО "Автомотоцентр"), направлена на формирование у детей навыков безопасного поведения на автомобильных дорогах и негативного отношения к правонарушениям в области безопасности дорожного движения.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1.1.2. Проведение мероприятий, направленных на повышение культуры поведения участников дорожного движения. В рамках данного мероприятия планируется проведение лекций, семинаров, бесед, пропагандистских акций, круглых столов, встреч с участниками дорожного движения, курсантами автошкол, водителями автопредприятий с показом киновидеопродукции по безопасности дорожного движения, комплекса рейдовых и пропагандистских мероприятий по профилактике правонарушений участниками дорожного движения: "Водитель - пешеход", "Вежливый водитель", "Нетрезвый водитель", "Пешеходный переход", "Ремень безопасности", "Дети на дороге", а также другие профилактические мероприятия, направленные на обеспечение безопасности дорожного движения, в соответствии с утвержденным планом реализации мероприятий государственной программы, трансляции регулярной телепрограммы по безопасности дорожного движения, производство короткометражных социальных фильмов, видео- и аудиороликов по профилактике дорожно-транспортных происшествий.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 концу 2030 года реализация мероприятия позволит достичь следующих запланированных показателей: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162">
        <w:r>
          <w:rPr>
            <w:color w:val="0000FF"/>
          </w:rPr>
          <w:t>N 330-п</w:t>
        </w:r>
      </w:hyperlink>
      <w:r>
        <w:t xml:space="preserve">, от 21.03.2023 </w:t>
      </w:r>
      <w:hyperlink r:id="rId163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количество проведенных пропагандистских и профилактических мероприятий с участниками дорожного движения составит не менее 580443 мероприятий, способствующих снижению нарушений ПДД;</w:t>
      </w:r>
    </w:p>
    <w:p w:rsidR="0081642C" w:rsidRDefault="0081642C">
      <w:pPr>
        <w:pStyle w:val="ConsPlusNormal"/>
        <w:jc w:val="both"/>
      </w:pPr>
      <w:r>
        <w:lastRenderedPageBreak/>
        <w:t xml:space="preserve">(абзац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165">
        <w:r>
          <w:rPr>
            <w:color w:val="0000FF"/>
          </w:rPr>
          <w:t>N 330-п</w:t>
        </w:r>
      </w:hyperlink>
      <w:r>
        <w:t xml:space="preserve">, от 28.01.2020 </w:t>
      </w:r>
      <w:hyperlink r:id="rId166">
        <w:r>
          <w:rPr>
            <w:color w:val="0000FF"/>
          </w:rPr>
          <w:t>N 9-п</w:t>
        </w:r>
      </w:hyperlink>
      <w:r>
        <w:t xml:space="preserve">, от 18.05.2020 </w:t>
      </w:r>
      <w:hyperlink r:id="rId167">
        <w:r>
          <w:rPr>
            <w:color w:val="0000FF"/>
          </w:rPr>
          <w:t>N 169-п</w:t>
        </w:r>
      </w:hyperlink>
      <w:r>
        <w:t xml:space="preserve">, от 23.03.2021 </w:t>
      </w:r>
      <w:hyperlink r:id="rId168">
        <w:r>
          <w:rPr>
            <w:color w:val="0000FF"/>
          </w:rPr>
          <w:t>N 72-п</w:t>
        </w:r>
      </w:hyperlink>
      <w:r>
        <w:t xml:space="preserve">, от 31.08.2021 </w:t>
      </w:r>
      <w:hyperlink r:id="rId169">
        <w:r>
          <w:rPr>
            <w:color w:val="0000FF"/>
          </w:rPr>
          <w:t>N 341-п</w:t>
        </w:r>
      </w:hyperlink>
      <w:r>
        <w:t xml:space="preserve">, от 22.03.2022 </w:t>
      </w:r>
      <w:hyperlink r:id="rId170">
        <w:r>
          <w:rPr>
            <w:color w:val="0000FF"/>
          </w:rPr>
          <w:t>N 97-п</w:t>
        </w:r>
      </w:hyperlink>
      <w:r>
        <w:t xml:space="preserve">, от 21.03.2023 </w:t>
      </w:r>
      <w:hyperlink r:id="rId171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количество произведенной медийной продукции в области безопасности дорожного движения составит 27 видеороликов с охватом аудитории в количестве не менее 1 тыс. человек.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29.03.2021 </w:t>
      </w:r>
      <w:hyperlink r:id="rId172">
        <w:r>
          <w:rPr>
            <w:color w:val="0000FF"/>
          </w:rPr>
          <w:t>N 94-п</w:t>
        </w:r>
      </w:hyperlink>
      <w:r>
        <w:t xml:space="preserve">, от 31.08.2021 </w:t>
      </w:r>
      <w:hyperlink r:id="rId173">
        <w:r>
          <w:rPr>
            <w:color w:val="0000FF"/>
          </w:rPr>
          <w:t>N 341-п</w:t>
        </w:r>
      </w:hyperlink>
      <w:r>
        <w:t xml:space="preserve">, от 22.03.2022 </w:t>
      </w:r>
      <w:hyperlink r:id="rId174">
        <w:r>
          <w:rPr>
            <w:color w:val="0000FF"/>
          </w:rPr>
          <w:t>N 97-п</w:t>
        </w:r>
      </w:hyperlink>
      <w:r>
        <w:t xml:space="preserve">, от 21.03.2023 </w:t>
      </w:r>
      <w:hyperlink r:id="rId175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указанного мероприятия, осуществляемая государственным казенным учреждением Новосибирской области "Центр организации дорожного движения" (далее - ГКУ НСО ЦОДД) за счет средств областного бюджета Новосибирской области во взаимодействии с УГИБДД ГУ МВД России по Новосибирской области, направлена на повышение культуры поведения участников дорожного движения и формирование общественного мнения по проблемным вопросам безопасности дорожного движения.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1.2 предусматривается выполнение следующих основных мероприятий: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1.2.1. Обустройство автомобильных дорог и обеспечение условий для безопасного дорожного движения на территории Новосибирской области в соответствии с требованиями действующих отраслевых нормативов. Реализация указанного мероприятия позволит обеспечить на автомобильных дорогах Новосибирской области строительство надземных пешеходных переходов, тротуаров, остановочных павильонов, линий искусственного освещения в населенных пунктах Новосибирской области, строительство новых и реконструкцию существующих светофорных объектов на улично-дорожной сети городских и сельских поселений Новосибирской области, строительство и совершенствование площадок для работы пунктов весового контроля, устройство переходно-скоростных полос разгона и торможения, пересечений и примыканий в одном уровне, совершенствование систем маршрутного ориентирования участников дорожного движения, приведение в нормативное состояние железнодорожных переездов и подъездов к ним, повышение сцепных качеств дорожного покрытия, видимость на дорогах путем ликвидации растительности, устранение недостатков, выявленных в ходе проведения ежегодных обследований дорожных условий на школьных маршрутах, нанесение дорожной разметки, устройство новых и замену не соответствующих нормативным требованиям барьерных, осевых и пешеходных ограждений и реализацию других мероприятий, направленных на обеспечение безопасного движения автомобильного транспорта и пешеходов.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18.05.2020 N 169-п)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к концу 2030 года будут достигнуты следующие показатели: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180">
        <w:r>
          <w:rPr>
            <w:color w:val="0000FF"/>
          </w:rPr>
          <w:t>N 330-п</w:t>
        </w:r>
      </w:hyperlink>
      <w:r>
        <w:t xml:space="preserve">, от 21.03.2023 </w:t>
      </w:r>
      <w:hyperlink r:id="rId181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1) количество наносимой на автомобильных дорогах дорожной разметки будет составлять не менее 5065,2 км в 2021 году и не менее 1827,2 км начиная с 2022 года;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22.03.2022 </w:t>
      </w:r>
      <w:hyperlink r:id="rId182">
        <w:r>
          <w:rPr>
            <w:color w:val="0000FF"/>
          </w:rPr>
          <w:t>N 97-п</w:t>
        </w:r>
      </w:hyperlink>
      <w:r>
        <w:t xml:space="preserve">, от 21.03.2023 </w:t>
      </w:r>
      <w:hyperlink r:id="rId183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2) общее количество построенных/реконструированных светофорных объектов составит 714 шт.;</w:t>
      </w:r>
    </w:p>
    <w:p w:rsidR="0081642C" w:rsidRDefault="0081642C">
      <w:pPr>
        <w:pStyle w:val="ConsPlusNormal"/>
        <w:jc w:val="both"/>
      </w:pPr>
      <w:r>
        <w:t xml:space="preserve">(пп. 2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185">
        <w:r>
          <w:rPr>
            <w:color w:val="0000FF"/>
          </w:rPr>
          <w:t>N 330-п</w:t>
        </w:r>
      </w:hyperlink>
      <w:r>
        <w:t xml:space="preserve">, от 28.01.2020 </w:t>
      </w:r>
      <w:hyperlink r:id="rId186">
        <w:r>
          <w:rPr>
            <w:color w:val="0000FF"/>
          </w:rPr>
          <w:t>N 9-п</w:t>
        </w:r>
      </w:hyperlink>
      <w:r>
        <w:t xml:space="preserve">, от </w:t>
      </w:r>
      <w:r>
        <w:lastRenderedPageBreak/>
        <w:t xml:space="preserve">18.05.2020 </w:t>
      </w:r>
      <w:hyperlink r:id="rId187">
        <w:r>
          <w:rPr>
            <w:color w:val="0000FF"/>
          </w:rPr>
          <w:t>N 169-п</w:t>
        </w:r>
      </w:hyperlink>
      <w:r>
        <w:t xml:space="preserve">, от 23.03.2021 </w:t>
      </w:r>
      <w:hyperlink r:id="rId188">
        <w:r>
          <w:rPr>
            <w:color w:val="0000FF"/>
          </w:rPr>
          <w:t>N 72-п</w:t>
        </w:r>
      </w:hyperlink>
      <w:r>
        <w:t xml:space="preserve">, от 29.03.2021 </w:t>
      </w:r>
      <w:hyperlink r:id="rId189">
        <w:r>
          <w:rPr>
            <w:color w:val="0000FF"/>
          </w:rPr>
          <w:t>N 94-п</w:t>
        </w:r>
      </w:hyperlink>
      <w:r>
        <w:t xml:space="preserve">, от 31.08.2021 </w:t>
      </w:r>
      <w:hyperlink r:id="rId190">
        <w:r>
          <w:rPr>
            <w:color w:val="0000FF"/>
          </w:rPr>
          <w:t>N 341-п</w:t>
        </w:r>
      </w:hyperlink>
      <w:r>
        <w:t xml:space="preserve">, от 22.03.2022 </w:t>
      </w:r>
      <w:hyperlink r:id="rId191">
        <w:r>
          <w:rPr>
            <w:color w:val="0000FF"/>
          </w:rPr>
          <w:t>N 97-п</w:t>
        </w:r>
      </w:hyperlink>
      <w:r>
        <w:t xml:space="preserve">, от 13.12.2022 </w:t>
      </w:r>
      <w:hyperlink r:id="rId192">
        <w:r>
          <w:rPr>
            <w:color w:val="0000FF"/>
          </w:rPr>
          <w:t>N 582-п</w:t>
        </w:r>
      </w:hyperlink>
      <w:r>
        <w:t xml:space="preserve">, от 21.03.2023 </w:t>
      </w:r>
      <w:hyperlink r:id="rId193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3) общее количество установленных/замененных дорожных знаков составит 97033 шт.</w:t>
      </w:r>
    </w:p>
    <w:p w:rsidR="0081642C" w:rsidRDefault="0081642C">
      <w:pPr>
        <w:pStyle w:val="ConsPlusNormal"/>
        <w:jc w:val="both"/>
      </w:pPr>
      <w:r>
        <w:t xml:space="preserve">(пп. 3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195">
        <w:r>
          <w:rPr>
            <w:color w:val="0000FF"/>
          </w:rPr>
          <w:t>N 330-п</w:t>
        </w:r>
      </w:hyperlink>
      <w:r>
        <w:t xml:space="preserve">, от 28.01.2020 </w:t>
      </w:r>
      <w:hyperlink r:id="rId196">
        <w:r>
          <w:rPr>
            <w:color w:val="0000FF"/>
          </w:rPr>
          <w:t>N 9-п</w:t>
        </w:r>
      </w:hyperlink>
      <w:r>
        <w:t xml:space="preserve">, от 18.05.2020 </w:t>
      </w:r>
      <w:hyperlink r:id="rId197">
        <w:r>
          <w:rPr>
            <w:color w:val="0000FF"/>
          </w:rPr>
          <w:t>N 169-п</w:t>
        </w:r>
      </w:hyperlink>
      <w:r>
        <w:t xml:space="preserve">, от 23.03.2021 </w:t>
      </w:r>
      <w:hyperlink r:id="rId198">
        <w:r>
          <w:rPr>
            <w:color w:val="0000FF"/>
          </w:rPr>
          <w:t>N 72-п</w:t>
        </w:r>
      </w:hyperlink>
      <w:r>
        <w:t xml:space="preserve">, от 29.03.2021 </w:t>
      </w:r>
      <w:hyperlink r:id="rId199">
        <w:r>
          <w:rPr>
            <w:color w:val="0000FF"/>
          </w:rPr>
          <w:t>N 94-п</w:t>
        </w:r>
      </w:hyperlink>
      <w:r>
        <w:t xml:space="preserve">, от 31.08.2021 </w:t>
      </w:r>
      <w:hyperlink r:id="rId200">
        <w:r>
          <w:rPr>
            <w:color w:val="0000FF"/>
          </w:rPr>
          <w:t>N 341-п</w:t>
        </w:r>
      </w:hyperlink>
      <w:r>
        <w:t xml:space="preserve">, от 22.03.2022 </w:t>
      </w:r>
      <w:hyperlink r:id="rId201">
        <w:r>
          <w:rPr>
            <w:color w:val="0000FF"/>
          </w:rPr>
          <w:t>N 97-п</w:t>
        </w:r>
      </w:hyperlink>
      <w:r>
        <w:t xml:space="preserve">, от 21.03.2023 </w:t>
      </w:r>
      <w:hyperlink r:id="rId202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указанного мероприятия осуществляется ГКУ НСО ТУАД за счет средств областного бюджета Новосибирской области и мэрией города Новосибирска за счет средств местного бюджета.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29.03.2021 N 94-п)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Объекты дорожной инфраструктуры, а также их участки, на которых выполняются работы в рамках основного мероприятия 1.2.1, определяются министерством транспорта и дорожного хозяйства Новосибирской области во взаимодействии с УГИБДД ГУ МВД России по Новосибирской области, органами местного самоуправления муниципальных образований Новосибирской области, ГКУ НСО ТУАД по результатам проведенного анализа данных о дорожно-транспортных происшествиях, проверок транспортно-эксплуатационного состояния автомобильных дорог и улиц, изучения условий и состояния дорожного движения, на основании предложений органов ГИБДД, дорожно-эксплуатационных, транспортных организаций, решений комиссий при Правительстве Новосибирской области и органов местного самоуправления по обеспечению безопасности дорожного движения, запросов депутатов и обращений граждан.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0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Перечень реконструируемых светофорных объектов определяется министерством транспорта и дорожного хозяйства Новосибирской области совместно с ГКУ НСО ТУАД по результатам проведенной оценки их технического состояния.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0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21.03.2023 N 106-п)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1.2.2. Региональный проект "Общесистемные меры развития дорожного хозяйства (Новосибирская область)". В рамках реализации указанного мероприятия планируется обеспечить оборудование автомобильных дорог Новосибирской области системами динамического контроля массы движущихся транспортных средств.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0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18.05.2020 N 169-п)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1.3 предусматривается выполнение мероприятия 1.3.1 "Обучение участников дорожного движения, не имеющих медицинского образования (спасатели, работники Государственной инспекции безопасности дорожного движения и др.), основам первой медицинской и психологической помощи пострадавшим в условиях различных чрезвычайных ситуаций, в том числе дорожно-транспортных происшествий, и повышение квалификации среднего медицинского персонала", реализация которого позволит обеспечить возможность оказания первой медицинской помощи пострадавшим в дорожно-транспортных происшествиях участникам дорожного движения в догоспитальном периоде.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0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количество обученных участников дорожного движения, не имеющих медицинского образования, а также среднего медицинского персонала составит не менее 530 чел./год.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Реализация мероприятия осуществляется за счет средств областного бюджета Новосибирской области в рамках основной деятельности подведомственных министерству здравоохранения </w:t>
      </w:r>
      <w:r>
        <w:lastRenderedPageBreak/>
        <w:t>Новосибирской области государственного казенного учреждения здравоохранения Новосибирской области "Территориальный центр медицины катастроф Новосибирской области" и государственного автономного профессионального образовательного учреждения Новосибирской области "Новосибирский медицинский колледж".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Цель 2. Повышение степени защищенности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достигается решением 2 задач государственной программы: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Задача 2.1. Оснащение средствами и системами обеспечения транспортной безопасности объектов транспортной инфраструктуры, транспортных средств и специалистов, отвечающих за безопасность на транспорте.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Задача 2.2. Повышение грамотности населения в области обеспечения безопасности населения на транспорте.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задачи 2.1 предусматривается выполнение мероприятия 2.1.1 "Оснащение объектов транспортной инфраструктуры инженерно-техническими средствами транспортной безопасности", в рамках которого значительно повысится уровень технической оснащенности средствами и системами обеспечения транспортной безопасности объектов транспортной инфраструктуры.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рамках данного мероприятия запланировано приобретение инженерно-технических средств для АО "Экспресс-Пригород", что позволит сотрудникам транспортной безопасности качественно осуществлять выборочный досмотр багажа и ручной клади пассажиров на пригородном вокзале станции Новосибирск-Главный.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Оснащение объектов Новосибирского метрополитена системой контроля и управления доступом в блоки служебных помещений, имеющих проход в тоннели в соответствии с установленным внутриобъектовым режимом, позволит исключить нахождение посторонних лиц на объектах метрополитена.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Установка современных систем интеллектуального видеонаблюдения в вестибюлях метрополитена, создание и оснащение постов управления обеспечением транспортной безопасности позволит работникам метрополитена совместно с правоохранительными органами оперативно реагировать на различные ситуации криминогенного характера.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ходе реализации мероприятия к концу 2030 года до 76,94% повысится доля объектов транспортной инфраструктуры, соответствующих требованиям транспортной безопасности.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219">
        <w:r>
          <w:rPr>
            <w:color w:val="0000FF"/>
          </w:rPr>
          <w:t>N 330-п</w:t>
        </w:r>
      </w:hyperlink>
      <w:r>
        <w:t xml:space="preserve">, от 18.05.2020 </w:t>
      </w:r>
      <w:hyperlink r:id="rId220">
        <w:r>
          <w:rPr>
            <w:color w:val="0000FF"/>
          </w:rPr>
          <w:t>N 169-п</w:t>
        </w:r>
      </w:hyperlink>
      <w:r>
        <w:t xml:space="preserve">, от 21.03.2023 </w:t>
      </w:r>
      <w:hyperlink r:id="rId221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Для решения задачи 2.2 предусматривается выполнение мероприятия 2.2.1 "Обеспечение проведения тематических информационно-пропагандистских мероприятий по вопросам обеспечения транспортной безопасности населения Новосибирской области". Реализация данного </w:t>
      </w:r>
      <w:r>
        <w:lastRenderedPageBreak/>
        <w:t>мероприятия позволит обеспечить повышение уровня информированности населения в вопросах антитеррористической защищенности, предупреждения и ликвидации чрезвычайных ситуаций на транспорте путем публикации в областных средствах массовой информации материалов по вопросам обеспечения безопасности населения на транспорте, а также трансляции тематических телепередач.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ходе реализации мероприятия к концу 2030 года повысится до 90,9% от общего числа пассажиров доля пассажиров, ознакомленных с действиями в случае возникновения актов незаконного вмешательства и чрезвычайных ситуаций на транспорте.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2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162-п; в ред. постановлений Правительства Новосибирской области от 20.08.2019 </w:t>
      </w:r>
      <w:hyperlink r:id="rId224">
        <w:r>
          <w:rPr>
            <w:color w:val="0000FF"/>
          </w:rPr>
          <w:t>N 330-п</w:t>
        </w:r>
      </w:hyperlink>
      <w:r>
        <w:t xml:space="preserve">, от 21.03.2023 </w:t>
      </w:r>
      <w:hyperlink r:id="rId225">
        <w:r>
          <w:rPr>
            <w:color w:val="0000FF"/>
          </w:rPr>
          <w:t>N 106-п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Перечень основных мероприятий государственной программы, реализуемых с 2019 года, представлен в </w:t>
      </w:r>
      <w:hyperlink w:anchor="P1060">
        <w:r>
          <w:rPr>
            <w:color w:val="0000FF"/>
          </w:rPr>
          <w:t>приложении N 2.1</w:t>
        </w:r>
      </w:hyperlink>
      <w:r>
        <w:t xml:space="preserve"> к государственной программе.</w:t>
      </w:r>
    </w:p>
    <w:p w:rsidR="0081642C" w:rsidRDefault="0081642C">
      <w:pPr>
        <w:pStyle w:val="ConsPlusNormal"/>
        <w:jc w:val="both"/>
      </w:pPr>
      <w:r>
        <w:t xml:space="preserve">(абзац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2"/>
      </w:pPr>
      <w:r>
        <w:t>2. Обобщенная характеристика мер</w:t>
      </w:r>
    </w:p>
    <w:p w:rsidR="0081642C" w:rsidRDefault="0081642C">
      <w:pPr>
        <w:pStyle w:val="ConsPlusTitle"/>
        <w:jc w:val="center"/>
      </w:pPr>
      <w:r>
        <w:t>государственного регулирования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Министерство транспорта и дорожного хозяйства Новосибирской области является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дорожного хозяйства и пассажирского транспорта в пределах установленных федеральным законодательством и законодательством Новосибирской области полномочий, а также осуществляющим координацию и контроль за деятельностью подведомственных государственных учреждений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В своей деятельности министерство транспорта и дорожного хозяйства Новосибирской области руководствуется </w:t>
      </w:r>
      <w:hyperlink r:id="rId22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r:id="rId228">
        <w:r>
          <w:rPr>
            <w:color w:val="0000FF"/>
          </w:rPr>
          <w:t>Уставом</w:t>
        </w:r>
      </w:hyperlink>
      <w:r>
        <w:t xml:space="preserve"> Новосибирской области, законами Новосибирской области, постановлениями, распоряжениями Губернатора Новосибирской области и Правительства Новосибирской области, регламентирующими деятельность дорожно-транспортного комплекса.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Комплекс мер государственного регулирования направлен на создание условий для эффективной реализации государственной программы и достижения ее целей и включает правовые и административно-управленческие меры государственного регулирования.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Финансирование мероприятий в области обеспечения безопасности дорожного движения осуществляется за счет средств дорожного фонда Новосибирской области, основными источниками формирования которого являются акцизы на нефтепродукты, транспортный налог, доходы от эксплуатации и использования имущества автомобильных дорог, находящихся в собственности Новосибирской области, штрафы за нарушение законодательства Российской Федерации в области безопасности дорожного движения,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Новосибирской области, а также за счет средств областного бюджета Новосибирской области, распорядителями которых являются министерство образования Новосибирской области и министерство здравоохранения Новосибирской области.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22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18.05.2020 N 169-п)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Финансирование мероприятий в области обеспечения безопасности населения на транспорте осуществляется за счет средств областного бюджета Новосибирской области, главным распорядителем которых является министерство транспорта и дорожного хозяйства </w:t>
      </w:r>
      <w:r>
        <w:lastRenderedPageBreak/>
        <w:t>Новосибирской области.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25.12.2018 N 565-п)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Правовые и административно-управленческие меры государственного регулирования при реализации мероприятий государственной программы предусматривают: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1) подготовку предложений по совершенствованию законодательства Новосибирской области в вопросах обеспечения безопасности дорожного движения и в сфере профилактики правонарушений на транспорте в пределах полномочий субъекта Российской Федерации;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2) обеспечение согласованных действий исполнительных органов государственной власти Новосибирской области, органов местного самоуправления муниципальных образований Новосибирской области и заинтересованных организаций в вопросах обеспечения безопасности дорожного движения посредством проведения заседаний комиссии при Правительстве Новосибирской области по обеспечению безопасности дорожного движения;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3) оказание информационного содействия комиссиям по обеспечению безопасности дорожного движения органов местного самоуправления муниципальных образований Новосибирской области;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4) проведение постоянного мониторинга деятельности субъектов транспортной инфраструктуры по соблюдению требований действующего законодательства в области транспортной безопасности;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5) взаимодействие с территориальными органами федеральных органов исполнительной власти в части вопросов, касающихся обеспечения транспортной безопасности, в том числе по выявлению и ликвидации угроз на объектах транспортной инфраструктуры и транспортных средствах независимо от форм собственности;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6) проведение постоянного мониторинга состояния безопасности населения на транспорте по отраслевому принципу, анализа и прогнозирования факторов воздействия существующих и развивающихся угроз на безопасность населения.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2"/>
      </w:pPr>
      <w:r>
        <w:t>3. Информация об участии акционерных обществ с</w:t>
      </w:r>
    </w:p>
    <w:p w:rsidR="0081642C" w:rsidRDefault="0081642C">
      <w:pPr>
        <w:pStyle w:val="ConsPlusTitle"/>
        <w:jc w:val="center"/>
      </w:pPr>
      <w:r>
        <w:t>государственным участием, общественных, научных и иных</w:t>
      </w:r>
    </w:p>
    <w:p w:rsidR="0081642C" w:rsidRDefault="0081642C">
      <w:pPr>
        <w:pStyle w:val="ConsPlusTitle"/>
        <w:jc w:val="center"/>
      </w:pPr>
      <w:r>
        <w:t>организаций, а также целевых внебюджетных фондов</w:t>
      </w:r>
    </w:p>
    <w:p w:rsidR="0081642C" w:rsidRDefault="0081642C">
      <w:pPr>
        <w:pStyle w:val="ConsPlusTitle"/>
        <w:jc w:val="center"/>
      </w:pPr>
      <w:r>
        <w:t>в реализации 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В качестве акционерного общества с государственным участием в реализации отдельных мероприятий государственной программы на общих основаниях в соответствии с законодательством Российской Федерации и Новосибирской области участвует открытое акционерное общество "Экспресс-Пригород". Акционерами компании "Экспресс-Пригород" являются ОАО "РЖД" (51%), департамент имущества и земельных отношений Новосибирской области (46,2%) и департамент имущества и земельных отношений города Новосибирска (2,8%).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Для решения задач государственной программы привлечение научных и иных организаций не планируется.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Организации, принимающие участие в реализации мероприятий государственной программы за счет собственных средств, вправе: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участвовать в рассмотрении вопросов, относящихся к реализации государственной программы;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разрабатывать предложения по составу и содержанию программных мероприятий;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lastRenderedPageBreak/>
        <w:t>содействовать реализации программных мероприятий в порядке, установленном государственной программой;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инициировать разработку и реализацию конкретных проектов и мероприятий государственной программы;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участвовать в исполнении отдельных мероприятий государственной программы.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2"/>
      </w:pPr>
      <w:r>
        <w:t>4. Обобщенная характеристика основных мероприятий,</w:t>
      </w:r>
    </w:p>
    <w:p w:rsidR="0081642C" w:rsidRDefault="0081642C">
      <w:pPr>
        <w:pStyle w:val="ConsPlusTitle"/>
        <w:jc w:val="center"/>
      </w:pPr>
      <w:r>
        <w:t>реализуемых органами местного самоуправления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Реализация отдельных мероприятий государственной программы по повышению безопасности дорожного движения осуществляется мэрией города Новосибирска на автомобильных дорогах местного значения города Новосибирска за счет средств местного бюджета.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Участие мэрии города Новосибирска в реализации мероприятий государственной программы предусматривает приобретение и установку на городской улично-дорожной сети технических комплексов автоматического контроля и выявления нарушений правил дорожного движения, а также обустройство автомобильных дорог и обеспечение условий для безопасного дорожного движения в границах города Новосибирска. Реализация данных мероприятий осуществляется за счет средств местного бюджета города Новосибирска.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 обеспечению безопасности населения на транспорте в Новосибирской области осуществляется мэрией города Новосибирска в соответствии с заключаемыми министерством транспорта и дорожного хозяйства Новосибирской области с департаментом транспорта и дорожно-благоустроительного комплекса мэрии города Новосибирска соглашениями о предоставлении субсидий из федерального бюджета и областного бюджета Новосибирской области бюджету города Новосибирска на софинансирование расходов: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на установку современных систем интеллектуального видеонаблюдения в вестибюлях станций Новосибирского метрополитена с функциями видеораспознавания, видеообнаружения и видеомониторинга;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на оснащение объектов Новосибирского метрополитена системой контроля и управления доступом в блоки служебных помещений, имеющих проход в тоннели в соответствии с установленным внутриобъектным режимом;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на создание и оснащение постов (пунктов) управления обеспечением транспортной безопасности в Новосибирском метрополитене.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В целях решения задач в области обеспечения безопасности дорожного движения на автомобильных дорогах местного значения министерством транспорта и дорожного хозяйства Новосибирской области оказывается методологическая и информационная поддержка комиссиям по обеспечению безопасности дорожного движения органов местного самоуправления муниципальных образований Новосибирской области в части формирования административно-управленческих решений, направленных на снижение уровня аварийности на автомобильных дорогах, сокращения количества погибших и пострадавших в дорожно-транспортных происшествиях, обеспечения условий для безопасной эксплуатации автомобильных дорог.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1"/>
      </w:pPr>
      <w:r>
        <w:t>V. Механизм реализации и система управления</w:t>
      </w:r>
    </w:p>
    <w:p w:rsidR="0081642C" w:rsidRDefault="0081642C">
      <w:pPr>
        <w:pStyle w:val="ConsPlusTitle"/>
        <w:jc w:val="center"/>
      </w:pPr>
      <w:r>
        <w:t>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 xml:space="preserve">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106-п.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1"/>
      </w:pPr>
      <w:r>
        <w:lastRenderedPageBreak/>
        <w:t>VI. Ресурсное обеспечение 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 xml:space="preserve">Утратил силу. - </w:t>
      </w:r>
      <w:hyperlink r:id="rId23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106-п.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  <w:outlineLvl w:val="1"/>
      </w:pPr>
      <w:r>
        <w:t>VII. Ожидаемые результаты реализации</w:t>
      </w:r>
    </w:p>
    <w:p w:rsidR="0081642C" w:rsidRDefault="0081642C">
      <w:pPr>
        <w:pStyle w:val="ConsPlusTitle"/>
        <w:jc w:val="center"/>
      </w:pPr>
      <w:r>
        <w:t>государственной программы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 xml:space="preserve">Утратил силу. - </w:t>
      </w:r>
      <w:hyperlink r:id="rId233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106-п.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1"/>
      </w:pPr>
      <w:r>
        <w:t>Приложение N 1</w:t>
      </w:r>
    </w:p>
    <w:p w:rsidR="0081642C" w:rsidRDefault="0081642C">
      <w:pPr>
        <w:pStyle w:val="ConsPlusNormal"/>
        <w:jc w:val="right"/>
      </w:pPr>
      <w:r>
        <w:t>к государственной программе</w:t>
      </w:r>
    </w:p>
    <w:p w:rsidR="0081642C" w:rsidRDefault="0081642C">
      <w:pPr>
        <w:pStyle w:val="ConsPlusNormal"/>
        <w:jc w:val="right"/>
      </w:pPr>
      <w:r>
        <w:t>Новосибирской области "Повышение</w:t>
      </w:r>
    </w:p>
    <w:p w:rsidR="0081642C" w:rsidRDefault="0081642C">
      <w:pPr>
        <w:pStyle w:val="ConsPlusNormal"/>
        <w:jc w:val="right"/>
      </w:pPr>
      <w:r>
        <w:t>безопасности дорожного движения на</w:t>
      </w:r>
    </w:p>
    <w:p w:rsidR="0081642C" w:rsidRDefault="0081642C">
      <w:pPr>
        <w:pStyle w:val="ConsPlusNormal"/>
        <w:jc w:val="right"/>
      </w:pPr>
      <w:r>
        <w:t>автомобильных дорогах и обеспечение</w:t>
      </w:r>
    </w:p>
    <w:p w:rsidR="0081642C" w:rsidRDefault="0081642C">
      <w:pPr>
        <w:pStyle w:val="ConsPlusNormal"/>
        <w:jc w:val="right"/>
      </w:pPr>
      <w:r>
        <w:t>безопасности населения на транспорте</w:t>
      </w:r>
    </w:p>
    <w:p w:rsidR="0081642C" w:rsidRDefault="0081642C">
      <w:pPr>
        <w:pStyle w:val="ConsPlusNormal"/>
        <w:jc w:val="right"/>
      </w:pPr>
      <w:r>
        <w:t>в Новосибирской области"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bookmarkStart w:id="2" w:name="P549"/>
      <w:bookmarkEnd w:id="2"/>
      <w:r>
        <w:t>ЦЕЛИ, ЗАДАЧИ И ЦЕЛЕВЫЕ ИНДИКАТОРЫ</w:t>
      </w:r>
    </w:p>
    <w:p w:rsidR="0081642C" w:rsidRDefault="0081642C">
      <w:pPr>
        <w:pStyle w:val="ConsPlusTitle"/>
        <w:jc w:val="center"/>
      </w:pPr>
      <w:r>
        <w:t>государственной программы Новосибирской области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от 21.03.2023 N 106-п)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sectPr w:rsidR="0081642C" w:rsidSect="00827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08"/>
        <w:gridCol w:w="62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3685"/>
      </w:tblGrid>
      <w:tr w:rsidR="0081642C">
        <w:tc>
          <w:tcPr>
            <w:tcW w:w="2154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Цель/задачи, требующие решения для достижения цели</w:t>
            </w:r>
          </w:p>
        </w:tc>
        <w:tc>
          <w:tcPr>
            <w:tcW w:w="260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623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28" w:type="dxa"/>
            <w:gridSpan w:val="17"/>
          </w:tcPr>
          <w:p w:rsidR="0081642C" w:rsidRDefault="0081642C">
            <w:pPr>
              <w:pStyle w:val="ConsPlusNormal"/>
              <w:jc w:val="center"/>
            </w:pPr>
            <w:r>
              <w:t>Значение целевого индикатора, в том числе по годам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623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154" w:type="dxa"/>
          </w:tcPr>
          <w:p w:rsidR="0081642C" w:rsidRDefault="00816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  <w:jc w:val="center"/>
            </w:pPr>
            <w:r>
              <w:t>21</w:t>
            </w:r>
          </w:p>
        </w:tc>
      </w:tr>
      <w:tr w:rsidR="0081642C">
        <w:tc>
          <w:tcPr>
            <w:tcW w:w="22398" w:type="dxa"/>
            <w:gridSpan w:val="21"/>
          </w:tcPr>
          <w:p w:rsidR="0081642C" w:rsidRDefault="0081642C">
            <w:pPr>
              <w:pStyle w:val="ConsPlusNormal"/>
              <w:outlineLvl w:val="2"/>
            </w:pPr>
            <w:r>
              <w:t>Государственная программа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</w:t>
            </w:r>
          </w:p>
        </w:tc>
      </w:tr>
      <w:tr w:rsidR="0081642C">
        <w:tc>
          <w:tcPr>
            <w:tcW w:w="2154" w:type="dxa"/>
            <w:vMerge w:val="restart"/>
          </w:tcPr>
          <w:p w:rsidR="0081642C" w:rsidRDefault="0081642C">
            <w:pPr>
              <w:pStyle w:val="ConsPlusNormal"/>
            </w:pPr>
            <w:r>
              <w:t>Цель 1. Сокращение уровня смертности и травматизма в результате дорожно-транспортных происшествий на автомобильных дорогах в Новосибирской области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1. Транспортный риск (количество лиц, погибших в результате ДТП, на 10 тыс. единиц транспорта)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РП. В 2013 году транспортный риск - 5,1.</w:t>
            </w:r>
          </w:p>
          <w:p w:rsidR="0081642C" w:rsidRDefault="0081642C">
            <w:pPr>
              <w:pStyle w:val="ConsPlusNormal"/>
            </w:pPr>
            <w:r>
              <w:t>К концу 2030 года транспортный риск снизится на 85,10% к уровню 2013 года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2. Социальный риск (смертность от дорожно-транспортных происшествий в Новосибирской области, количество лиц, погибших в результате ДТП, на 100 тыс. населения)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8,18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РП. В 2013 году социальный риск - 19,3.</w:t>
            </w:r>
          </w:p>
          <w:p w:rsidR="0081642C" w:rsidRDefault="0081642C">
            <w:pPr>
              <w:pStyle w:val="ConsPlusNormal"/>
            </w:pPr>
            <w:r>
              <w:t>К концу 2030 года социальный риск снизится на 84,40% к уровню 2013 года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3. Сокращение количества лиц, погибших в результате ДТП (по сравнению с 2013 годом)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В 2013 году в ДТП погибло 526 человек.</w:t>
            </w:r>
          </w:p>
          <w:p w:rsidR="0081642C" w:rsidRDefault="0081642C">
            <w:pPr>
              <w:pStyle w:val="ConsPlusNormal"/>
            </w:pPr>
            <w:r>
              <w:t>К концу 2030 года количество погибших сократится на 432 человека, или на 82,13% по сравнению с 2013 годом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 xml:space="preserve">4. Сокращение количества детей, погибших в результате </w:t>
            </w:r>
            <w:r>
              <w:lastRenderedPageBreak/>
              <w:t>ДТП (по сравнению с 2013 годом)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В 2013 году в ДТП погибло 25 детей.</w:t>
            </w:r>
          </w:p>
          <w:p w:rsidR="0081642C" w:rsidRDefault="0081642C">
            <w:pPr>
              <w:pStyle w:val="ConsPlusNormal"/>
            </w:pPr>
            <w:r>
              <w:t xml:space="preserve">К концу 2030 года количество погибших в ДТП детей снизится на </w:t>
            </w:r>
            <w:r>
              <w:lastRenderedPageBreak/>
              <w:t>78,0% по сравнению с 2013 годом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5. Сокращение количества ДТП с пострадавшими (по сравнению с 2013 годом)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В 2013 году зарегистрировано 2 843 ДТП с пострадавшими.</w:t>
            </w:r>
          </w:p>
          <w:p w:rsidR="0081642C" w:rsidRDefault="0081642C">
            <w:pPr>
              <w:pStyle w:val="ConsPlusNormal"/>
            </w:pPr>
            <w:r>
              <w:t>К концу 2030 года количество таких ДТП снизится на 484 единицы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6. Тяжесть последствий ДТП (количество лиц, погибших в результате ДТП, на 100 пострадавших)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В 2013 году показатель тяжести последствий - 13,4.</w:t>
            </w:r>
          </w:p>
          <w:p w:rsidR="0081642C" w:rsidRDefault="0081642C">
            <w:pPr>
              <w:pStyle w:val="ConsPlusNormal"/>
            </w:pPr>
            <w:r>
              <w:t>К концу 2030 года показатель снизится на 74,55% к уровню 2013 года и составит 3,41</w:t>
            </w:r>
          </w:p>
        </w:tc>
      </w:tr>
      <w:tr w:rsidR="0081642C">
        <w:tc>
          <w:tcPr>
            <w:tcW w:w="215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7. Сокращение количества мест концентрации дорожно-транспортных происшествий (сокращение количества мест концентрации ДТП в течение года)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7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7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Индикатор введен с 2017 года.</w:t>
            </w:r>
          </w:p>
          <w:p w:rsidR="0081642C" w:rsidRDefault="0081642C">
            <w:pPr>
              <w:pStyle w:val="ConsPlusNormal"/>
            </w:pPr>
            <w:r>
              <w:t>В 2017 году значение учитывает сокращение количества мест концентрации ДТП за счет средств Программы комплексного развития транспортной инфраструктуры Новосибирской агломерации приоритетного проекта "Безопасные и качественные дороги" (в том числе 2 аварийно-опасных участка приведены в соответствие за счет средств, запланированных в рамках реализации настоящей госпрограммы).</w:t>
            </w:r>
          </w:p>
          <w:p w:rsidR="0081642C" w:rsidRDefault="0081642C">
            <w:pPr>
              <w:pStyle w:val="ConsPlusNormal"/>
            </w:pPr>
            <w:r>
              <w:t xml:space="preserve">С 2018 года скорректирована методика расчета показателя в части указания сокращения количества мест концентрации ДТП с учетом объемов финансирования, запланированных в рамках </w:t>
            </w:r>
            <w:r>
              <w:lastRenderedPageBreak/>
              <w:t>реализации мероприятий госпрограммы.</w:t>
            </w:r>
          </w:p>
          <w:p w:rsidR="0081642C" w:rsidRDefault="0081642C">
            <w:pPr>
              <w:pStyle w:val="ConsPlusNormal"/>
            </w:pPr>
            <w:r>
              <w:t>К концу 2018 года количество мест концентрации ДТП сократится на 7 единиц за счет средств, запланированных в рамках реализации настоящей программы, к общему количеству мест концентрации ДТП, определенных по итогам 2016 года (в 2016 году 69 мест концентрации ДТП). С 2019 года данный целевой индикатор реализуется в рамках государственной программы Новосибирской области "Развитие автомобильных дорог регионального и межмуниципального значения и местного значения в Новосибирской области"</w:t>
            </w:r>
          </w:p>
        </w:tc>
      </w:tr>
      <w:tr w:rsidR="0081642C">
        <w:tc>
          <w:tcPr>
            <w:tcW w:w="2154" w:type="dxa"/>
            <w:vMerge w:val="restart"/>
          </w:tcPr>
          <w:p w:rsidR="0081642C" w:rsidRDefault="0081642C">
            <w:pPr>
              <w:pStyle w:val="ConsPlusNormal"/>
            </w:pPr>
            <w:r>
              <w:lastRenderedPageBreak/>
              <w:t>Задача 1.1. Развитие комплексной системы профилактики и предупреждения опасного поведения участников дорожного движения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8. Количество учащихся общеобразовательных учреждений, принявших участие в массовых профилактических мероприятиях в области безопасности дорожного движения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К концу 2030 года будет проведено не менее 35 массовых профилактических мероприятий в области безопасности дорожного движения, в которых примут участие в период 2015 - 2017 годов 3 000 учащихся общеобразовательных организаций в год, а в период 2018 - 2030 годов - не менее 10 000 учащихся общеобразовательных организаций в год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 xml:space="preserve">9. Количество проведенных </w:t>
            </w:r>
            <w:r>
              <w:lastRenderedPageBreak/>
              <w:t>пропагандистских и профилактических мероприятий с участниками дорожного движения, способствующих снижению количества нарушений правил дорожного движения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тыс. шт.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34,48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20,401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20,492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30,400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30,380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 xml:space="preserve">К концу 2030 года будет проведено не менее 580,443 тыс. </w:t>
            </w:r>
            <w:r>
              <w:lastRenderedPageBreak/>
              <w:t>пропагандистских и профилактических мероприятий с участниками дорожного движения с ежегодным охватом аудитории не менее 800,0 тыс. человек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10. Количество произведенной медийной продукции по профилактике нарушений правил дорожного движения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К концу 2030 года будет произведена трансляция не менее 216 телепередач и произведено 27 видеороликов по безопасности дорожного движения с охватом аудитории не менее 1,5 млн человек ежегодно, реализовано 90 социальных реклам с охватом аудитории не менее 10,0 млн человек с учетом повторного информирования</w:t>
            </w:r>
          </w:p>
        </w:tc>
      </w:tr>
      <w:tr w:rsidR="0081642C">
        <w:tc>
          <w:tcPr>
            <w:tcW w:w="2154" w:type="dxa"/>
            <w:vMerge w:val="restart"/>
          </w:tcPr>
          <w:p w:rsidR="0081642C" w:rsidRDefault="0081642C">
            <w:pPr>
              <w:pStyle w:val="ConsPlusNormal"/>
            </w:pPr>
            <w:r>
              <w:t>Задача 1.2. Совершенствование организации дорожного движения на автомобильных дорогах Новосибирской области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11. Доля фактов нарушений правил дорожного движения, выявленных с помощью автоматических комплексов фото- и видеофиксации, от общего количества выявленных нарушений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 xml:space="preserve">К концу 2016 года доля выявляемых с помощью автоматических комплексов фото- и видеофиксации фактов нарушений правил дорожного движения составит не менее 63,0% от общего количества выявленных нарушений. С 2017 года данный целевой индикатор реализуется в рамках государственной программы Новосибирской области "Построение и развитие аппаратно-программного </w:t>
            </w:r>
            <w:r>
              <w:lastRenderedPageBreak/>
              <w:t>комплекса "Безопасный город" в Новосибирской области"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12. Количество нанесенной на автомобильных дорогах дорожной разметки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2942,0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3482,9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4144,8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3220,4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3833,6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5048,0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5056,0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5065,2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1827,2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1898,9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2253,0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2247,0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2247,0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2247,0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2247,0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2247,0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2247,0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Наносимое количество дорожной разметки на автомобильных дорогах будет составлять не менее 1827,2 км/год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13. Количество законченных строительством/реконструкцией светофорных объектов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К концу 2030 года общее количество построенных/реконструированных светофорных объектов будет составлять не менее 714 шт.</w:t>
            </w:r>
          </w:p>
        </w:tc>
      </w:tr>
      <w:tr w:rsidR="0081642C">
        <w:tc>
          <w:tcPr>
            <w:tcW w:w="215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14. Количество установленных/замененных дорожных знаков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6304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5418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5945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6419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5046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6033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К концу 2030 года общее количество установленных/замененных дорожных знаков будет 126 165 шт.</w:t>
            </w:r>
          </w:p>
        </w:tc>
      </w:tr>
      <w:tr w:rsidR="0081642C">
        <w:tc>
          <w:tcPr>
            <w:tcW w:w="2154" w:type="dxa"/>
          </w:tcPr>
          <w:p w:rsidR="0081642C" w:rsidRDefault="0081642C">
            <w:pPr>
              <w:pStyle w:val="ConsPlusNormal"/>
            </w:pPr>
            <w:r>
              <w:t>Задача 1.3. Обучение навыкам оказания медицинской помощи пострадавшим при дорожно-транспортных происшествиях в целях снижения смертности в догоспитальном периоде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15. Количество прошедших обучение участников дорожного движения, не имеющих медицинского образования, а также среднего медицинского персонала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>Количество обученных участников дорожного движения, не имеющих медицинского образования, а также среднего медицинского персонала должно составлять не менее 530 чел./год</w:t>
            </w:r>
          </w:p>
        </w:tc>
      </w:tr>
      <w:tr w:rsidR="0081642C">
        <w:tc>
          <w:tcPr>
            <w:tcW w:w="2154" w:type="dxa"/>
          </w:tcPr>
          <w:p w:rsidR="0081642C" w:rsidRDefault="0081642C">
            <w:pPr>
              <w:pStyle w:val="ConsPlusNormal"/>
            </w:pPr>
            <w:r>
              <w:t xml:space="preserve">Цель 2. Повышение степени защищенности жизни и здоровья </w:t>
            </w:r>
            <w:r>
              <w:lastRenderedPageBreak/>
              <w:t>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lastRenderedPageBreak/>
              <w:t>16. Недопущение террористических актов на объектах транспортной инфраструктуры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 xml:space="preserve">За период реализации государственной программы не будет допущено ни одного террористического акта на объектах </w:t>
            </w:r>
            <w:r>
              <w:lastRenderedPageBreak/>
              <w:t>транспортной инфраструктуры</w:t>
            </w:r>
          </w:p>
        </w:tc>
      </w:tr>
      <w:tr w:rsidR="0081642C">
        <w:tc>
          <w:tcPr>
            <w:tcW w:w="2154" w:type="dxa"/>
          </w:tcPr>
          <w:p w:rsidR="0081642C" w:rsidRDefault="0081642C">
            <w:pPr>
              <w:pStyle w:val="ConsPlusNormal"/>
            </w:pPr>
            <w:r>
              <w:lastRenderedPageBreak/>
              <w:t>Задача 2.1. Оснащение средствами и системами обеспечения транспортной безопасности объектов транспортной инфраструктуры, транспортных средств и специалистов, отвечающих за безопасность на транспорте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t>17. Доля объектов транспортной инфраструктуры, соответствующих требованиям обеспечения транспортной безопасности, в процентах от общего количества категорированных объектов транспортной инфраструктуры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55,51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57,66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62,48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64,89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69,71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72,12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74,53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 xml:space="preserve">К концу 2030 года повысится до 76,94% доля объектов транспортной инфраструктуры, соответствующих требованиям обеспечения транспортной безопасности. С 2020 года уточняется методика расчета показателя в связи с вступлением в силу Федерального </w:t>
            </w:r>
            <w:hyperlink r:id="rId235">
              <w:r>
                <w:rPr>
                  <w:color w:val="0000FF"/>
                </w:rPr>
                <w:t>закона</w:t>
              </w:r>
            </w:hyperlink>
            <w:r>
              <w:t xml:space="preserve"> от 02.08.2019 N 270-ФЗ "О внесении изменений в Федеральный закон "О транспортной безопасности" и отдельные законодательные акты Российской Федерации по вопросам обеспечения транспортной безопасности"</w:t>
            </w:r>
          </w:p>
        </w:tc>
      </w:tr>
      <w:tr w:rsidR="0081642C">
        <w:tc>
          <w:tcPr>
            <w:tcW w:w="2154" w:type="dxa"/>
          </w:tcPr>
          <w:p w:rsidR="0081642C" w:rsidRDefault="0081642C">
            <w:pPr>
              <w:pStyle w:val="ConsPlusNormal"/>
            </w:pPr>
            <w:r>
              <w:t xml:space="preserve">Задача 2.2. Повышение грамотности </w:t>
            </w:r>
            <w:r>
              <w:lastRenderedPageBreak/>
              <w:t>населения в области обеспечения безопасности населения на транспорте</w:t>
            </w:r>
          </w:p>
        </w:tc>
        <w:tc>
          <w:tcPr>
            <w:tcW w:w="2608" w:type="dxa"/>
          </w:tcPr>
          <w:p w:rsidR="0081642C" w:rsidRDefault="0081642C">
            <w:pPr>
              <w:pStyle w:val="ConsPlusNormal"/>
            </w:pPr>
            <w:r>
              <w:lastRenderedPageBreak/>
              <w:t xml:space="preserve">18. Доля пассажиров, ознакомленных с действиями в случаях </w:t>
            </w:r>
            <w:r>
              <w:lastRenderedPageBreak/>
              <w:t>возникновения угрозы совершения акта незаконного вмешательства и чрезвычайных ситуаций на транспорте, от общего числа пассажиров</w:t>
            </w:r>
          </w:p>
        </w:tc>
        <w:tc>
          <w:tcPr>
            <w:tcW w:w="623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784" w:type="dxa"/>
          </w:tcPr>
          <w:p w:rsidR="0081642C" w:rsidRDefault="0081642C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3685" w:type="dxa"/>
          </w:tcPr>
          <w:p w:rsidR="0081642C" w:rsidRDefault="0081642C">
            <w:pPr>
              <w:pStyle w:val="ConsPlusNormal"/>
            </w:pPr>
            <w:r>
              <w:t xml:space="preserve">К концу 2030 года повысится до 90,9% от общего числа пассажиров доля пассажиров, ознакомленных с </w:t>
            </w:r>
            <w:r>
              <w:lastRenderedPageBreak/>
              <w:t>действиями в случае возникновения актов незаконного вмешательства и чрезвычайных ситуаций на транспорте</w:t>
            </w: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Применяемое сокращение: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РП - региональный проект "Безопасность дорожного движения (Новосибирская область)".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1"/>
      </w:pPr>
      <w:r>
        <w:t>Приложение N 2</w:t>
      </w:r>
    </w:p>
    <w:p w:rsidR="0081642C" w:rsidRDefault="0081642C">
      <w:pPr>
        <w:pStyle w:val="ConsPlusNormal"/>
        <w:jc w:val="right"/>
      </w:pPr>
      <w:r>
        <w:t>к государственной программе</w:t>
      </w:r>
    </w:p>
    <w:p w:rsidR="0081642C" w:rsidRDefault="0081642C">
      <w:pPr>
        <w:pStyle w:val="ConsPlusNormal"/>
        <w:jc w:val="right"/>
      </w:pPr>
      <w:r>
        <w:t>Новосибирской области "Повышение</w:t>
      </w:r>
    </w:p>
    <w:p w:rsidR="0081642C" w:rsidRDefault="0081642C">
      <w:pPr>
        <w:pStyle w:val="ConsPlusNormal"/>
        <w:jc w:val="right"/>
      </w:pPr>
      <w:r>
        <w:t>безопасности дорожного движения на</w:t>
      </w:r>
    </w:p>
    <w:p w:rsidR="0081642C" w:rsidRDefault="0081642C">
      <w:pPr>
        <w:pStyle w:val="ConsPlusNormal"/>
        <w:jc w:val="right"/>
      </w:pPr>
      <w:r>
        <w:t>автомобильных дорогах и обеспечение</w:t>
      </w:r>
    </w:p>
    <w:p w:rsidR="0081642C" w:rsidRDefault="0081642C">
      <w:pPr>
        <w:pStyle w:val="ConsPlusNormal"/>
        <w:jc w:val="right"/>
      </w:pPr>
      <w:r>
        <w:t>безопасности населения на транспорте</w:t>
      </w:r>
    </w:p>
    <w:p w:rsidR="0081642C" w:rsidRDefault="0081642C">
      <w:pPr>
        <w:pStyle w:val="ConsPlusNormal"/>
        <w:jc w:val="right"/>
      </w:pPr>
      <w:r>
        <w:t>в Новосибирской области"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bookmarkStart w:id="3" w:name="P993"/>
      <w:bookmarkEnd w:id="3"/>
      <w:r>
        <w:t>Основные мероприятия</w:t>
      </w:r>
    </w:p>
    <w:p w:rsidR="0081642C" w:rsidRDefault="0081642C">
      <w:pPr>
        <w:pStyle w:val="ConsPlusTitle"/>
        <w:jc w:val="center"/>
      </w:pPr>
      <w:r>
        <w:t>государственной программы Новосибирской области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от 22.04.2019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288"/>
        <w:gridCol w:w="1020"/>
        <w:gridCol w:w="4988"/>
      </w:tblGrid>
      <w:tr w:rsidR="0081642C">
        <w:tc>
          <w:tcPr>
            <w:tcW w:w="4309" w:type="dxa"/>
          </w:tcPr>
          <w:p w:rsidR="0081642C" w:rsidRDefault="0081642C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 xml:space="preserve">Государственные заказчики </w:t>
            </w:r>
            <w:r>
              <w:lastRenderedPageBreak/>
              <w:t>(ответственные за привлечение средств), исполнители программных мероприятий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реализации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Ожидаемый результат (краткое описание)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  <w:jc w:val="center"/>
            </w:pPr>
            <w:r>
              <w:t>4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2"/>
            </w:pPr>
            <w:r>
              <w:t>Государственная программа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3"/>
            </w:pPr>
            <w:r>
              <w:t>Цель 1. Сокращение уровня смертности и травматизма в результате дорожно-транспортных происшествий на автомобильных дорогах в Новосибирской области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4"/>
            </w:pPr>
            <w:r>
              <w:t>Задача 1.1. Развитие комплексной системы профилактики и предупреждения опасного поведения участников дорожного движения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t>1.1.1. Проведение мероприятий, направленных на повышение образовательного уровня учащихся общеобразовательных организаций в области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>Минобразования Новосибирской области, ГБУ ДО НСО "Автомотоцентр", Минтранс Новосибирской области, ГКУ НСО ТУАД, ГБУ НСО СМЭУ во взаимодействии с ГУ МВД России по Новосибирской области, УГИБДД ГУ МВД России по Новосибирской области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t>К концу 2018 года количество проведенных массовых профилактических мероприятий в области безопасности дорожного движения с участием учащихся общеобразовательных организаций составит не менее 17, в ходе которых примут участие не менее 19 тыс. учащихся за период реализации государственной программы до 2018 года включительно (не менее 3 тыс. учащихся ежегодно в период 2015 - 2017 годов и не менее 10 тыс. учащихся в 2018 году)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t>1.1.2. Проведение мероприятий, направленных на повышение культуры поведения участников дорожного движения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 ГКУ НСО ТУАД во взаимодействии с ГУ МВД России по Новосибирской области, УГИБДД ГУ МВД России по Новосибирской области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t>За период реализации государственной программы будут проведены лекции, семинары, беседы, пропагандистские акции, круглые столы, встречи с участниками дорожного движения с охватом аудитории не менее 800 тыс. человек ежегодно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4"/>
            </w:pPr>
            <w:r>
              <w:t>Задача 1.2. Совершенствование организации дорожного движения на автомобильных дорогах в Новосибирской области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t xml:space="preserve">1.2.1. Создание и обеспечение </w:t>
            </w:r>
            <w:r>
              <w:lastRenderedPageBreak/>
              <w:t>функционирования системы автоматического контроля и выявления нарушений правил дорожного движения на автомобильных дорогах общего пользования на территории Новосибирской области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 xml:space="preserve">Минтранс Новосибирской </w:t>
            </w:r>
            <w:r>
              <w:lastRenderedPageBreak/>
              <w:t>области, ГКУ НСО ТУАД, ГКУ НСО ЦОДД во взаимодействии с мэрией города Новосибирска и ГУ МВД России по Новосибирской области, УГИБДД ГУ МВД России по Новосибирской области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 xml:space="preserve">2015 - </w:t>
            </w:r>
            <w:r>
              <w:lastRenderedPageBreak/>
              <w:t>2016 годы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lastRenderedPageBreak/>
              <w:t xml:space="preserve">К концу 2016 года доля фактов нарушений правил </w:t>
            </w:r>
            <w:r>
              <w:lastRenderedPageBreak/>
              <w:t>дорожного движения, выявленных с помощью автоматических комплексов фото- и видеофиксации, составит не менее 63% от общего количества выявленных нарушений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lastRenderedPageBreak/>
              <w:t>1.2.2. Оснащение техническими комплексами подразделений ГИБДД, осуществляющих контрольно-надзорные функции в области обеспечения безопасности дорожного движения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>ГУ МВД России по Новосибирской области, УГИБДД ГУ МВД России по Новосибирской области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t>Обеспечение подразделений ГИБДД средствами контроля и выявления фактов правонарушений в области безопасности дорожного движения, в том числе необходимым для этого специальным транспортом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t>1.2.3. Обустройство автомобильных дорог и обеспечение условий для безопасного дорожного движения на территории Новосибирской области в соответствии с требованиями действующих отраслевых нормативов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 ГКУ НСО ТУАД, ГБУ НСО СМЭУ во взаимодействии с мэрией города Новосибирска и ЗСЖД - филиалом ОАО "РЖД"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t>К концу 2018 года сеть автомобильных дорог в Новосибирской области будет обустроена элементами безопасности дорожного движения, обеспечивающими условия для безопасного движения автомобильного транспорта и пешеходов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4"/>
            </w:pPr>
            <w:r>
              <w:t>Задача 1.3. Обучение навыкам оказания медицинской помощи пострадавшим при дорожно-транспортных происшествиях в целях снижения смертности в догоспитальном периоде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t xml:space="preserve">1.3.1. Обучение участников дорожного движения, не имеющих медицинского образования (спасатели, работники Государственной инспекции безопасности дорожного движения и др.), основам первой медицинской и психологической помощи пострадавшим в условиях различных чрезвычайных ситуаций, в том числе дорожно-транспортных происшествий, и повышение квалификации </w:t>
            </w:r>
            <w:r>
              <w:lastRenderedPageBreak/>
              <w:t>среднего медицинского персонала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Минздрав Новосибирской области, ГКУЗ НСО "Территориальный центр медицины катастроф Новосибирской области", ГАПОУ НСО "Новосибирский медицинский колледж"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t>Обучение участников дорожного движения, не имеющих медицинского образования, основам первой медицинской и психологической помощи пострадавшим в условиях различных чрезвычайных ситуаций, в том числе ДТП, а также повышение квалификации среднего медицинского персонала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3"/>
            </w:pPr>
            <w:r>
              <w:t>Цель 2. Повышение степени защищенности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4"/>
            </w:pPr>
            <w:r>
              <w:t>Задача 2.1. Оснащение средствами и системами обеспечения транспортной безопасности объектов транспортной инфраструктуры, транспортных средств и специалистов, отвечающих за безопасность на транспорте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t>2.1.1. Оснащение объектов транспортной инфраструктуры инженерно-техническими средствами транспортной безопасности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 во взаимодействии с субъектами транспортной инфраструктуры и ОАО "Экспресс-Пригород", мэрия города Новосибирска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t>Повышение доли объектов транспортной инфраструктуры, соответствующих требованиям транспортной безопасности</w:t>
            </w:r>
          </w:p>
        </w:tc>
      </w:tr>
      <w:tr w:rsidR="0081642C">
        <w:tc>
          <w:tcPr>
            <w:tcW w:w="13605" w:type="dxa"/>
            <w:gridSpan w:val="4"/>
          </w:tcPr>
          <w:p w:rsidR="0081642C" w:rsidRDefault="0081642C">
            <w:pPr>
              <w:pStyle w:val="ConsPlusNormal"/>
              <w:outlineLvl w:val="4"/>
            </w:pPr>
            <w:r>
              <w:t>Задача 2.2. Повышение грамотности населения в области обеспечения безопасности населения на транспорте</w:t>
            </w:r>
          </w:p>
        </w:tc>
      </w:tr>
      <w:tr w:rsidR="0081642C">
        <w:tc>
          <w:tcPr>
            <w:tcW w:w="4309" w:type="dxa"/>
          </w:tcPr>
          <w:p w:rsidR="0081642C" w:rsidRDefault="0081642C">
            <w:pPr>
              <w:pStyle w:val="ConsPlusNormal"/>
            </w:pPr>
            <w:r>
              <w:t>2.2.1. Обеспечение проведения тематических информационно-пропагандистских мероприятий по вопросам обеспечения транспортной безопасности населения Новосибирской области</w:t>
            </w:r>
          </w:p>
        </w:tc>
        <w:tc>
          <w:tcPr>
            <w:tcW w:w="3288" w:type="dxa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 управление информационных проектов Новосибирской области во взаимодействии с УТ МВД России по СФО, ГУ МВД России по Новосибирской области, УФСБ России по Новосибирской области, ГУ МЧС России по Новосибирской области</w:t>
            </w:r>
          </w:p>
        </w:tc>
        <w:tc>
          <w:tcPr>
            <w:tcW w:w="1020" w:type="dxa"/>
          </w:tcPr>
          <w:p w:rsidR="0081642C" w:rsidRDefault="0081642C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988" w:type="dxa"/>
          </w:tcPr>
          <w:p w:rsidR="0081642C" w:rsidRDefault="0081642C">
            <w:pPr>
              <w:pStyle w:val="ConsPlusNormal"/>
            </w:pPr>
            <w:r>
              <w:t>Повышение доли пассажиров, ознакомленных с действиями в случае возникновения актов незаконного вмешательства и чрезвычайных ситуаций на транспорте, от общего числа пассажиров</w:t>
            </w:r>
          </w:p>
        </w:tc>
      </w:tr>
    </w:tbl>
    <w:p w:rsidR="0081642C" w:rsidRDefault="0081642C">
      <w:pPr>
        <w:pStyle w:val="ConsPlusNormal"/>
        <w:sectPr w:rsidR="008164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1"/>
      </w:pPr>
      <w:r>
        <w:t>Приложение N 2.1</w:t>
      </w:r>
    </w:p>
    <w:p w:rsidR="0081642C" w:rsidRDefault="0081642C">
      <w:pPr>
        <w:pStyle w:val="ConsPlusNormal"/>
        <w:jc w:val="right"/>
      </w:pPr>
      <w:r>
        <w:t>к государственной программе</w:t>
      </w:r>
    </w:p>
    <w:p w:rsidR="0081642C" w:rsidRDefault="0081642C">
      <w:pPr>
        <w:pStyle w:val="ConsPlusNormal"/>
        <w:jc w:val="right"/>
      </w:pPr>
      <w:r>
        <w:t>Новосибирской области "Повышение</w:t>
      </w:r>
    </w:p>
    <w:p w:rsidR="0081642C" w:rsidRDefault="0081642C">
      <w:pPr>
        <w:pStyle w:val="ConsPlusNormal"/>
        <w:jc w:val="right"/>
      </w:pPr>
      <w:r>
        <w:t>безопасности дорожного движения на</w:t>
      </w:r>
    </w:p>
    <w:p w:rsidR="0081642C" w:rsidRDefault="0081642C">
      <w:pPr>
        <w:pStyle w:val="ConsPlusNormal"/>
        <w:jc w:val="right"/>
      </w:pPr>
      <w:r>
        <w:t>автомобильных дорогах и обеспечение</w:t>
      </w:r>
    </w:p>
    <w:p w:rsidR="0081642C" w:rsidRDefault="0081642C">
      <w:pPr>
        <w:pStyle w:val="ConsPlusNormal"/>
        <w:jc w:val="right"/>
      </w:pPr>
      <w:r>
        <w:t>безопасности населения на транспорте</w:t>
      </w:r>
    </w:p>
    <w:p w:rsidR="0081642C" w:rsidRDefault="0081642C">
      <w:pPr>
        <w:pStyle w:val="ConsPlusNormal"/>
        <w:jc w:val="right"/>
      </w:pPr>
      <w:r>
        <w:t>в Новосибирской области"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bookmarkStart w:id="4" w:name="P1060"/>
      <w:bookmarkEnd w:id="4"/>
      <w:r>
        <w:t>ОСНОВНЫЕ МЕРОПРИЯТИЯ</w:t>
      </w:r>
    </w:p>
    <w:p w:rsidR="0081642C" w:rsidRDefault="0081642C">
      <w:pPr>
        <w:pStyle w:val="ConsPlusTitle"/>
        <w:jc w:val="center"/>
      </w:pPr>
      <w:r>
        <w:t>государственной программы Новосибирской области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от 21.03.2023 N 106-п)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644"/>
        <w:gridCol w:w="737"/>
        <w:gridCol w:w="567"/>
        <w:gridCol w:w="567"/>
        <w:gridCol w:w="567"/>
        <w:gridCol w:w="1084"/>
        <w:gridCol w:w="1084"/>
        <w:gridCol w:w="1084"/>
        <w:gridCol w:w="108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2098"/>
        <w:gridCol w:w="2324"/>
      </w:tblGrid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530" w:type="dxa"/>
            <w:gridSpan w:val="17"/>
          </w:tcPr>
          <w:p w:rsidR="0081642C" w:rsidRDefault="0081642C">
            <w:pPr>
              <w:pStyle w:val="ConsPlusNormal"/>
              <w:jc w:val="center"/>
            </w:pPr>
            <w:r>
              <w:t>Ресурсное обеспечение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ГРБС (ответственный исполнитель)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2438" w:type="dxa"/>
            <w:gridSpan w:val="4"/>
          </w:tcPr>
          <w:p w:rsidR="0081642C" w:rsidRDefault="0081642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448" w:type="dxa"/>
            <w:gridSpan w:val="12"/>
          </w:tcPr>
          <w:p w:rsidR="0081642C" w:rsidRDefault="0081642C">
            <w:pPr>
              <w:pStyle w:val="ConsPlusNormal"/>
              <w:jc w:val="center"/>
            </w:pPr>
            <w:r>
              <w:t>по годам реализации, тыс. руб.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</w:tcPr>
          <w:p w:rsidR="0081642C" w:rsidRDefault="00816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81642C" w:rsidRDefault="008164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81642C" w:rsidRDefault="0081642C">
            <w:pPr>
              <w:pStyle w:val="ConsPlusNormal"/>
              <w:jc w:val="center"/>
            </w:pPr>
            <w:r>
              <w:t>20</w:t>
            </w:r>
          </w:p>
        </w:tc>
      </w:tr>
      <w:tr w:rsidR="0081642C">
        <w:tc>
          <w:tcPr>
            <w:tcW w:w="25503" w:type="dxa"/>
            <w:gridSpan w:val="20"/>
          </w:tcPr>
          <w:p w:rsidR="0081642C" w:rsidRDefault="0081642C">
            <w:pPr>
              <w:pStyle w:val="ConsPlusNormal"/>
              <w:jc w:val="both"/>
              <w:outlineLvl w:val="2"/>
            </w:pPr>
            <w:r>
              <w:t>Цель 1: сокращение уровня смертности и травматизма в результате дорожно-транспортных происшествий на автомобильных дорогах в Новосибирской области</w:t>
            </w:r>
          </w:p>
        </w:tc>
      </w:tr>
      <w:tr w:rsidR="0081642C">
        <w:tc>
          <w:tcPr>
            <w:tcW w:w="25503" w:type="dxa"/>
            <w:gridSpan w:val="20"/>
          </w:tcPr>
          <w:p w:rsidR="0081642C" w:rsidRDefault="0081642C">
            <w:pPr>
              <w:pStyle w:val="ConsPlusNormal"/>
              <w:jc w:val="both"/>
              <w:outlineLvl w:val="3"/>
            </w:pPr>
            <w:r>
              <w:t>Задача 1.1: развитие комплексной системы профилактики и предупреждения опасного поведения участников дорожного движения</w:t>
            </w: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 xml:space="preserve">1.1.1. Региональный </w:t>
            </w:r>
            <w:r>
              <w:lastRenderedPageBreak/>
              <w:t>проект "Безопасность дорожного движения (Новосибирская область)"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lastRenderedPageBreak/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R3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3 355,3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34 600,0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34 600,0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44 600,0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44 600,0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44 600,0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44 600,0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44 600,0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44 600,0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 xml:space="preserve">Минтранс </w:t>
            </w:r>
            <w:r>
              <w:lastRenderedPageBreak/>
              <w:t>Новосибирской области, Минобразования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>ГКУ НСО ТУАД во взаимодействии с ГУ МВД России по Новосибирской области, УГИБДД ГУ МВД России по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>ГБУ ДО НСО "АВТОМОТОЦЕНТР",</w:t>
            </w:r>
          </w:p>
          <w:p w:rsidR="0081642C" w:rsidRDefault="0081642C">
            <w:pPr>
              <w:pStyle w:val="ConsPlusNormal"/>
              <w:jc w:val="center"/>
            </w:pPr>
            <w:r>
              <w:t>исполнители, привлекаемые в соответствии с законодательством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</w:pPr>
            <w:r>
              <w:lastRenderedPageBreak/>
              <w:t xml:space="preserve">Проведение массовых </w:t>
            </w:r>
            <w:r>
              <w:lastRenderedPageBreak/>
              <w:t>мероприятий, повышающих уровень осведомленности населения в области безопасности дорожного движения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>1.1.2. Проведение мероприятий, направленных на повышение культуры поведения участников дорожного движения</w:t>
            </w:r>
          </w:p>
        </w:tc>
        <w:tc>
          <w:tcPr>
            <w:tcW w:w="1644" w:type="dxa"/>
            <w:vMerge w:val="restart"/>
          </w:tcPr>
          <w:p w:rsidR="0081642C" w:rsidRDefault="0081642C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93 705,1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102 894,5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175 102,8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218 360,0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229 168,0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240 515,0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240 515,0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240 515,0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240 515,0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240 515,0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240 515,0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 Минздрав Новосибирской области, Минобр Новосибирской области, УГИБДД ГУ МВД России по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 xml:space="preserve">ГКУ НСО ЦОДД во взаимодействии с ГУ </w:t>
            </w:r>
            <w:r>
              <w:lastRenderedPageBreak/>
              <w:t>МВД России по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>ГКУ НСО "ЦРМТБО", исполнители, привлекаемые в соответствии с законодательством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</w:pPr>
            <w:r>
              <w:lastRenderedPageBreak/>
              <w:t>Обучение навыкам поведения участников дорожного движения на автомобильных дорогах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03" w:type="dxa"/>
            <w:gridSpan w:val="20"/>
          </w:tcPr>
          <w:p w:rsidR="0081642C" w:rsidRDefault="0081642C">
            <w:pPr>
              <w:pStyle w:val="ConsPlusNormal"/>
              <w:jc w:val="both"/>
              <w:outlineLvl w:val="3"/>
            </w:pPr>
            <w:r>
              <w:t>Задача 1.2: совершенствование организации дорожного движения на автомобильных дорогах Новосибирской области</w:t>
            </w: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>1.2.1. Обустройство автомобильных дорог и обеспечение условий для безопасного дорожного движения на территории Новосибирской области в соответствии с требованиями действующих отраслевых нормативов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693 662,4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756 156,5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422 636,2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674 402,1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750 080,5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1 159 299,7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840 495,2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840 495,2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840 495,2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840 495,2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840 495,2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840 495,2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>ГКУ НСО ТУАД,</w:t>
            </w:r>
          </w:p>
          <w:p w:rsidR="0081642C" w:rsidRDefault="0081642C">
            <w:pPr>
              <w:pStyle w:val="ConsPlusNormal"/>
              <w:jc w:val="center"/>
            </w:pPr>
            <w:r>
              <w:t>мэрия города Новосибирска, ЗСЖД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</w:pPr>
            <w:r>
              <w:t>Обустройство сети автомобильных дорог в Новосибирской области элементами безопасности дорожного движения, обеспечивающими условия для безопасного движения автомобильного транспорта и пешеходов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230 499,9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297 819,0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130 127,4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221 580,5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397 500,0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487 500,0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7 170,1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10 202,0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10 500,0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16 302,0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>1.2.2. Региональный проект "Общесистемные меры развития дорожного хозяйства (Новосибирская область)"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R2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100 000,0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149 147,7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264 000,0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120 000,0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 ГКУ НСО ТУАД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</w:pPr>
            <w:r>
              <w:t xml:space="preserve">Оборудование автомобильных дорог регионального и межмуниципального значения площадками для работы пунктов весового контроля, системами динамического </w:t>
            </w:r>
            <w:r>
              <w:lastRenderedPageBreak/>
              <w:t>контроля массы движущихся транспортных средств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03" w:type="dxa"/>
            <w:gridSpan w:val="20"/>
          </w:tcPr>
          <w:p w:rsidR="0081642C" w:rsidRDefault="0081642C">
            <w:pPr>
              <w:pStyle w:val="ConsPlusNormal"/>
              <w:jc w:val="both"/>
              <w:outlineLvl w:val="3"/>
            </w:pPr>
            <w:r>
              <w:t>Задача 1.3: обучение навыкам оказания медицинской помощи пострадавшим при дорожно-транспортных происшествиях в целях снижения смертности в догоспитальном периоде</w:t>
            </w: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>1.3.1. Обучение участников дорожного движения, не имеющих медицинского образования (спасатели, работники государственной инспекции безопасности дорожного движения и др.), основам первой медицинской и психологической помощи пострадавшим в условиях различных чрезвычайных ситуаций, в том числе дорожно-транспортных происшествий, и повышение квалификации среднего медицинского персонала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8" w:type="dxa"/>
            <w:gridSpan w:val="12"/>
          </w:tcPr>
          <w:p w:rsidR="0081642C" w:rsidRDefault="0081642C">
            <w:pPr>
              <w:pStyle w:val="ConsPlusNormal"/>
              <w:jc w:val="center"/>
            </w:pPr>
            <w:r>
              <w:t>Финансовое обеспечение основного мероприятия осуществляется в рамках текущей деятельности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 Минздрав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>ГКУЗ НСО "Территориальный центр медицины катастроф Новосибирской области", ГАПОУ НСО "Новосибирский медицинский колледж"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</w:pPr>
            <w:r>
              <w:t>Получение навыков оказания первой медицинской и психологической помощи пострадавшим в условиях различных чрезвычайных ситуаций, в том числе ДТП, участниками дорожного движения, не имеющими медицинского образования, а также повышение квалификации среднего медицинского персонала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03" w:type="dxa"/>
            <w:gridSpan w:val="20"/>
          </w:tcPr>
          <w:p w:rsidR="0081642C" w:rsidRDefault="0081642C">
            <w:pPr>
              <w:pStyle w:val="ConsPlusNormal"/>
              <w:jc w:val="both"/>
              <w:outlineLvl w:val="2"/>
            </w:pPr>
            <w:r>
              <w:t>Цель 2: повышение степени защищенности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81642C">
        <w:tc>
          <w:tcPr>
            <w:tcW w:w="25503" w:type="dxa"/>
            <w:gridSpan w:val="20"/>
          </w:tcPr>
          <w:p w:rsidR="0081642C" w:rsidRDefault="0081642C">
            <w:pPr>
              <w:pStyle w:val="ConsPlusNormal"/>
              <w:jc w:val="both"/>
              <w:outlineLvl w:val="3"/>
            </w:pPr>
            <w:r>
              <w:t>Задача 2.1: оснащение средствами и системами обеспечения транспортной безопасности объектов транспортной инфраструктуры, транспортных средств и специалистов, отвечающих за безопасность на транспорте</w:t>
            </w: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 xml:space="preserve">2.1.1. Оснащение объектов транспортной </w:t>
            </w:r>
            <w:r>
              <w:lastRenderedPageBreak/>
              <w:t>инфраструктуры инженерно-техническими средствами транспортной безопасности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lastRenderedPageBreak/>
              <w:t>областной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 xml:space="preserve">Минтранс Новосибирской </w:t>
            </w:r>
            <w:r>
              <w:lastRenderedPageBreak/>
              <w:t>области во взаимодействии с субъектами транспортной инфраструктуры, органами местного самоуправления,</w:t>
            </w:r>
          </w:p>
          <w:p w:rsidR="0081642C" w:rsidRDefault="0081642C">
            <w:pPr>
              <w:pStyle w:val="ConsPlusNormal"/>
              <w:jc w:val="center"/>
            </w:pPr>
            <w:r>
              <w:t>УТ МВД России по СФО,</w:t>
            </w:r>
          </w:p>
          <w:p w:rsidR="0081642C" w:rsidRDefault="0081642C">
            <w:pPr>
              <w:pStyle w:val="ConsPlusNormal"/>
              <w:jc w:val="center"/>
            </w:pPr>
            <w:r>
              <w:t>ГУ МВД России по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>АО "Экспресс-Пригород"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</w:pPr>
            <w:r>
              <w:lastRenderedPageBreak/>
              <w:t xml:space="preserve">Повышение уровня транспортной </w:t>
            </w:r>
            <w:r>
              <w:lastRenderedPageBreak/>
              <w:t>безопасности на объектах транспортной инфраструктуры за счет их оснащения оборудованием, которое будет использоваться при проведении досмотра пассажиров и багажа подразделениями транспортной безопасности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03" w:type="dxa"/>
            <w:gridSpan w:val="20"/>
          </w:tcPr>
          <w:p w:rsidR="0081642C" w:rsidRDefault="0081642C">
            <w:pPr>
              <w:pStyle w:val="ConsPlusNormal"/>
              <w:jc w:val="both"/>
              <w:outlineLvl w:val="3"/>
            </w:pPr>
            <w:r>
              <w:t>Задача 2.2: повышение грамотности населения в области обеспечения безопасности населения на транспорте</w:t>
            </w: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>2.2.1. Обеспечение проведения тематических информационно-пропагандистских мероприятий по вопросам обеспечения транспортной безопасности населения Новосибирской области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8" w:type="dxa"/>
            <w:gridSpan w:val="12"/>
          </w:tcPr>
          <w:p w:rsidR="0081642C" w:rsidRDefault="0081642C">
            <w:pPr>
              <w:pStyle w:val="ConsPlusNormal"/>
              <w:jc w:val="center"/>
            </w:pPr>
            <w:r>
              <w:t>Финансирование для выполнения данного мероприятия не требуется, реализация осуществляется в рамках текущей деятельности Минтранса Новосибирской области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Минтранс Новосибирской области, управление информационных проектов Новосибирской области во взаимодействии с УТ МВД России по СФО,</w:t>
            </w:r>
          </w:p>
          <w:p w:rsidR="0081642C" w:rsidRDefault="0081642C">
            <w:pPr>
              <w:pStyle w:val="ConsPlusNormal"/>
              <w:jc w:val="center"/>
            </w:pPr>
            <w:r>
              <w:t>ГУ МВД России по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>УФСБ России по Новосибирской области,</w:t>
            </w:r>
          </w:p>
          <w:p w:rsidR="0081642C" w:rsidRDefault="0081642C">
            <w:pPr>
              <w:pStyle w:val="ConsPlusNormal"/>
              <w:jc w:val="center"/>
            </w:pPr>
            <w:r>
              <w:t xml:space="preserve">ГУ МЧС России по </w:t>
            </w:r>
            <w:r>
              <w:lastRenderedPageBreak/>
              <w:t>Новосибирской области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</w:pPr>
            <w:r>
              <w:lastRenderedPageBreak/>
              <w:t>В результате реализации мероприятий повысится уровень информированности населения в вопросах антитеррористической защищенности, предупреждения и ликвидации чрезвычайных ситуаций на транспорте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 w:val="restart"/>
          </w:tcPr>
          <w:p w:rsidR="0081642C" w:rsidRDefault="0081642C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697 517,6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963 861,6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688 678,4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953 504,9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1 273 316,5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1 553 067,7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2098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230 499,9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297 819,0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130 127,4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221 580,5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397 500,0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487 500,0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11 170,1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10 202,0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10 500,0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16 302,0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551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644" w:type="dxa"/>
          </w:tcPr>
          <w:p w:rsidR="0081642C" w:rsidRDefault="0081642C">
            <w:pPr>
              <w:pStyle w:val="ConsPlusNormal"/>
              <w:jc w:val="both"/>
            </w:pPr>
            <w:r>
              <w:t>налоговые расходы</w:t>
            </w:r>
          </w:p>
        </w:tc>
        <w:tc>
          <w:tcPr>
            <w:tcW w:w="73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1642C" w:rsidRDefault="008164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2324" w:type="dxa"/>
            <w:vMerge/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sectPr w:rsidR="008164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Применяемые сокращения: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АО - Акционерное общество;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ГАПОУ НСО - государственное автономное профессиональное образовательное учреждение Новосибирской области;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ГБУ ДО НСО "АВТОМОТОЦЕНТР" - государственное бюджетное учреждение дополнительного образования Новосибирской области "Областной центр детского (юношеского) технического творчества "Автомотоцентр";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ГКУ НСО ТУАД - государственное казенное учреждение Новосибирской области "Территориальное управление автомобильных дорог Новосибирской области";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ГКУ НСО ЦОДД - государственное казенное учреждение Новосибирской области "Центр организации дорожного движения";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ГКУ НСО "ЦРМТБО" - государственное казенное учреждение Новосибирской области "Центр развития материально-технической базы образования";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ГКУЗ НСО - государственное казенное учреждение здравоохранения Новосибирской области "Территориальный центр медицины катастроф Новосибирской области";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ГУ МВД - Главное управление Министерства внутренних дел;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ГУ МЧС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ДТП - дорожно-транспортное происшествие;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ЗСЖД - Западно-Сибирская железная дорога;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СФО - Сибирский федеральный округ;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УГИБДД ГУ МВД - Управление государственной инспекции безопасности дорожного движения Главного управления Министерства внутренних дел;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УТ МВД - Управление на транспорте Министерства внутренних дел.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1"/>
      </w:pPr>
      <w:r>
        <w:t>Приложение N 3</w:t>
      </w:r>
    </w:p>
    <w:p w:rsidR="0081642C" w:rsidRDefault="0081642C">
      <w:pPr>
        <w:pStyle w:val="ConsPlusNormal"/>
        <w:jc w:val="right"/>
      </w:pPr>
      <w:r>
        <w:t>к государственной программе</w:t>
      </w:r>
    </w:p>
    <w:p w:rsidR="0081642C" w:rsidRDefault="0081642C">
      <w:pPr>
        <w:pStyle w:val="ConsPlusNormal"/>
        <w:jc w:val="right"/>
      </w:pPr>
      <w:r>
        <w:t>Новосибирской области "Повышение</w:t>
      </w:r>
    </w:p>
    <w:p w:rsidR="0081642C" w:rsidRDefault="0081642C">
      <w:pPr>
        <w:pStyle w:val="ConsPlusNormal"/>
        <w:jc w:val="right"/>
      </w:pPr>
      <w:r>
        <w:t>безопасности дорожного движения на</w:t>
      </w:r>
    </w:p>
    <w:p w:rsidR="0081642C" w:rsidRDefault="0081642C">
      <w:pPr>
        <w:pStyle w:val="ConsPlusNormal"/>
        <w:jc w:val="right"/>
      </w:pPr>
      <w:r>
        <w:t>автомобильных дорогах и обеспечение</w:t>
      </w:r>
    </w:p>
    <w:p w:rsidR="0081642C" w:rsidRDefault="0081642C">
      <w:pPr>
        <w:pStyle w:val="ConsPlusNormal"/>
        <w:jc w:val="right"/>
      </w:pPr>
      <w:r>
        <w:t>безопасности населения на транспорте</w:t>
      </w:r>
    </w:p>
    <w:p w:rsidR="0081642C" w:rsidRDefault="0081642C">
      <w:pPr>
        <w:pStyle w:val="ConsPlusNormal"/>
        <w:jc w:val="right"/>
      </w:pPr>
      <w:r>
        <w:t>в Новосибирской области"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bookmarkStart w:id="5" w:name="P1873"/>
      <w:bookmarkEnd w:id="5"/>
      <w:r>
        <w:t>СВОДНЫЕ ФИНАНСОВЫЕ ЗАТРАТЫ И НАЛОГОВЫЕ РАСХОДЫ</w:t>
      </w:r>
    </w:p>
    <w:p w:rsidR="0081642C" w:rsidRDefault="0081642C">
      <w:pPr>
        <w:pStyle w:val="ConsPlusTitle"/>
        <w:jc w:val="center"/>
      </w:pPr>
      <w:r>
        <w:t>государственной программы Новосибирской области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от 21.03.2023 N 106-п)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sectPr w:rsidR="0081642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384"/>
        <w:gridCol w:w="1084"/>
        <w:gridCol w:w="1084"/>
        <w:gridCol w:w="1084"/>
        <w:gridCol w:w="1084"/>
        <w:gridCol w:w="1084"/>
        <w:gridCol w:w="1264"/>
        <w:gridCol w:w="108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850"/>
      </w:tblGrid>
      <w:tr w:rsidR="0081642C">
        <w:tc>
          <w:tcPr>
            <w:tcW w:w="2097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Источники и направления расходов в разрезе государственных заказчиков программы (главных распорядителей бюджетных средств), кураторов налоговых расходов)</w:t>
            </w:r>
          </w:p>
        </w:tc>
        <w:tc>
          <w:tcPr>
            <w:tcW w:w="20528" w:type="dxa"/>
            <w:gridSpan w:val="17"/>
          </w:tcPr>
          <w:p w:rsidR="0081642C" w:rsidRDefault="0081642C">
            <w:pPr>
              <w:pStyle w:val="ConsPlusNormal"/>
              <w:jc w:val="center"/>
            </w:pPr>
            <w:r>
              <w:t>Ресурсное обеспечение</w:t>
            </w:r>
          </w:p>
        </w:tc>
        <w:tc>
          <w:tcPr>
            <w:tcW w:w="850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642C">
        <w:tc>
          <w:tcPr>
            <w:tcW w:w="2097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384" w:type="dxa"/>
            <w:vMerge w:val="restart"/>
          </w:tcPr>
          <w:p w:rsidR="0081642C" w:rsidRDefault="00816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144" w:type="dxa"/>
            <w:gridSpan w:val="16"/>
          </w:tcPr>
          <w:p w:rsidR="0081642C" w:rsidRDefault="0081642C">
            <w:pPr>
              <w:pStyle w:val="ConsPlusNormal"/>
              <w:jc w:val="center"/>
            </w:pPr>
            <w:r>
              <w:t>по годам реализации, тыс. руб.</w:t>
            </w:r>
          </w:p>
        </w:tc>
        <w:tc>
          <w:tcPr>
            <w:tcW w:w="850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384" w:type="dxa"/>
            <w:vMerge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vMerge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  <w:jc w:val="center"/>
            </w:pPr>
            <w:r>
              <w:t>19</w:t>
            </w:r>
          </w:p>
        </w:tc>
      </w:tr>
      <w:tr w:rsidR="0081642C">
        <w:tc>
          <w:tcPr>
            <w:tcW w:w="23475" w:type="dxa"/>
            <w:gridSpan w:val="19"/>
          </w:tcPr>
          <w:p w:rsidR="0081642C" w:rsidRDefault="0081642C">
            <w:pPr>
              <w:pStyle w:val="ConsPlusNormal"/>
              <w:jc w:val="center"/>
              <w:outlineLvl w:val="2"/>
            </w:pPr>
            <w:r>
              <w:t>1. Министерство транспорта и дорожного хозяйства Новосибирской области</w:t>
            </w: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финансовых затрат,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20 480 187,8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565 485,4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632 921,0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720 007,1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748 641,5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939 187,6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1 271 882,6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829 305,8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1 191 387,4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1 672 140,5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2 050 567,7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14 856 715,8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337 372,1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492 595,7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565 836,3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583 579,8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697 517,6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963 861,6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688 678,4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953 504,9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1 267 040,5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1 553 067,7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143 352,5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70 822,5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47 530,0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5 301 720,4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121 290,8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132 925,3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100 640,8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136 836,7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230 499,9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297 819,0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130 127,4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221 580,5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397 500,0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487 500,0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178 399,1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3 225,0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11 170,1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10 202,0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16 302,0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Капитальные вложения,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7 088 753,7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247 673,0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110 441,0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127 806,6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139 150,4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93 780,5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127 830,4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89 461,6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307 267,5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704 259,3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515 000,0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lastRenderedPageBreak/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5 790 439,8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78 559,7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59 825,7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106 165,8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125 150,4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76 280,5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115 830,4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71 173,0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262 111,6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609 259,3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70 822,5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70 822,5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1 194 491,4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68 290,8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47 615,3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21 640,8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17 500,0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18 288,6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45 155,9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33 000,0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НИОКР </w:t>
            </w:r>
            <w:hyperlink w:anchor="P3539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Прочие расходы,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13 391 434,1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317 812,4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522 480,0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592 200,5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609 491,1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845 407,1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1 144 052,2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739 844,2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884 119,9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967 881,2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1 535 567,7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9 066 276,0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258 812,4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432 770,0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459 670,5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458 429,4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621 237,1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848 031,2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617 505,4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691 393,3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657 781,2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1 143 067,7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72 530,0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47 530,0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4 107 229,0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53 000,0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85 310,0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79 000,0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122 836,7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212 999,9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285 819,0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111 838,8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176 424,6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302 500,0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lastRenderedPageBreak/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145 399,1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3 225,0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11 170,1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10 202,0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16 302,0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11 600,0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3475" w:type="dxa"/>
            <w:gridSpan w:val="19"/>
          </w:tcPr>
          <w:p w:rsidR="0081642C" w:rsidRDefault="0081642C">
            <w:pPr>
              <w:pStyle w:val="ConsPlusNormal"/>
              <w:jc w:val="center"/>
              <w:outlineLvl w:val="2"/>
            </w:pPr>
            <w:r>
              <w:t>2. Министерство здравоохранения Новосибирской области</w:t>
            </w: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финансовых затрат,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Капитальные вложения,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</w:t>
            </w:r>
            <w:r>
              <w:lastRenderedPageBreak/>
              <w:t xml:space="preserve">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НИОКР </w:t>
            </w:r>
            <w:hyperlink w:anchor="P3539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Прочие расходы,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180,2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blPrEx>
          <w:tblBorders>
            <w:insideH w:val="nil"/>
          </w:tblBorders>
        </w:tblPrEx>
        <w:tc>
          <w:tcPr>
            <w:tcW w:w="23475" w:type="dxa"/>
            <w:gridSpan w:val="1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181"/>
              <w:gridCol w:w="22893"/>
              <w:gridCol w:w="181"/>
            </w:tblGrid>
            <w:tr w:rsidR="008164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642C" w:rsidRDefault="0081642C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642C" w:rsidRDefault="0081642C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1642C" w:rsidRDefault="0081642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1642C" w:rsidRDefault="0081642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642C" w:rsidRDefault="0081642C">
                  <w:pPr>
                    <w:pStyle w:val="ConsPlusNormal"/>
                  </w:pPr>
                </w:p>
              </w:tc>
            </w:tr>
          </w:tbl>
          <w:p w:rsidR="0081642C" w:rsidRDefault="0081642C">
            <w:pPr>
              <w:pStyle w:val="ConsPlusNormal"/>
            </w:pPr>
          </w:p>
        </w:tc>
      </w:tr>
      <w:tr w:rsidR="0081642C">
        <w:tblPrEx>
          <w:tblBorders>
            <w:insideH w:val="nil"/>
          </w:tblBorders>
        </w:tblPrEx>
        <w:tc>
          <w:tcPr>
            <w:tcW w:w="23475" w:type="dxa"/>
            <w:gridSpan w:val="19"/>
            <w:tcBorders>
              <w:top w:val="nil"/>
            </w:tcBorders>
          </w:tcPr>
          <w:p w:rsidR="0081642C" w:rsidRDefault="0081642C">
            <w:pPr>
              <w:pStyle w:val="ConsPlusNormal"/>
              <w:jc w:val="center"/>
              <w:outlineLvl w:val="2"/>
            </w:pPr>
            <w:r>
              <w:lastRenderedPageBreak/>
              <w:t>2. Министерство образования Новосибирской области</w:t>
            </w: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финансовых затрат,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Капитальные вложения,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НИОКР </w:t>
            </w:r>
            <w:hyperlink w:anchor="P3539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lastRenderedPageBreak/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Прочие расходы,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5 676,0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3475" w:type="dxa"/>
            <w:gridSpan w:val="19"/>
          </w:tcPr>
          <w:p w:rsidR="0081642C" w:rsidRDefault="0081642C">
            <w:pPr>
              <w:pStyle w:val="ConsPlusNormal"/>
              <w:jc w:val="center"/>
            </w:pPr>
            <w:r>
              <w:t>ВСЕГО ПО ПРОГРАММЕ:</w:t>
            </w: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20 486 644,0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565 665,6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632 921,0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720 007,1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748 641,5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939 187,6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1 271 882,6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829 305,8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1 191 387,4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1 678 416,5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2 050 567,7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1 643 110,2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14 863 172,0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337 552,3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492 595,7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565 836,3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583 579,8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697 517,6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963 861,6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688 678,4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953 504,9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1 273 316,5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1 553 067,7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1 125 610,2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143 352,5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70 822,5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47 530,0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lastRenderedPageBreak/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5 301 720,4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121 290,8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132 925,3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100 640,8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136 836,7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230 499,9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297 819,0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130 127,4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221 580,5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397 500,0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487 500,0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507 500,0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178 399,1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3 225,0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11 170,1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10 202,0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16 302,0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11 600,0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Капитальные вложения,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7 088 753,7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247 673,0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110 441,0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127 806,6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139 150,4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93 780,5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127 830,4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89 461,6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307 267,5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704 259,3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515 000,0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771 013,9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5 790 439,8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78 559,7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59 825,7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106 165,8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125 150,4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76 280,5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115 830,4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71 173,0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262 111,6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609 259,3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646 013,9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70 822,5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70 822,5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1 194 491,4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68 290,8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47 615,3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21 640,8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17 500,0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18 288,6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45 155,9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125 000,0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33 000,0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НИОКР </w:t>
            </w:r>
            <w:hyperlink w:anchor="P3539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81642C" w:rsidRDefault="0081642C">
            <w:pPr>
              <w:pStyle w:val="ConsPlusNormal"/>
            </w:pPr>
            <w:r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08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1264" w:type="dxa"/>
          </w:tcPr>
          <w:p w:rsidR="0081642C" w:rsidRDefault="0081642C">
            <w:pPr>
              <w:pStyle w:val="ConsPlusNormal"/>
            </w:pP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Прочие расходы,</w:t>
            </w:r>
          </w:p>
          <w:p w:rsidR="0081642C" w:rsidRDefault="0081642C">
            <w:pPr>
              <w:pStyle w:val="ConsPlusNormal"/>
            </w:pPr>
            <w:r>
              <w:lastRenderedPageBreak/>
              <w:t>в том числе из: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lastRenderedPageBreak/>
              <w:t>13 397 710,1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317 992,6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522 480,0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592 200,5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609 491,1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845 407,1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1 144 052,2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739 844,2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884 119,9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974 157,2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1 535 567,7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872 096,3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9 072 552,0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258 992,6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432 770,0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459 670,5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458 429,4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621 237,1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848 031,2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617 505,4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691 393,3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664 057,2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1 143 067,7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479 596,3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федерального бюджета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72 530,0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47 530,0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местных бюджетов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4 107 229,0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53 000,0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85 310,0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79 000,0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122 836,7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212 999,9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285 819,0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111 838,8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176 424,6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302 500,0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382 500,0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 xml:space="preserve">внебюджетных источников </w:t>
            </w:r>
            <w:hyperlink w:anchor="P35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145 399,1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4 400,0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3 225,0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11 170,1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10 202,0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10 500,0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16 302,0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7 600,0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10 000,0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  <w:tr w:rsidR="0081642C">
        <w:tc>
          <w:tcPr>
            <w:tcW w:w="2097" w:type="dxa"/>
          </w:tcPr>
          <w:p w:rsidR="0081642C" w:rsidRDefault="0081642C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3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81642C" w:rsidRDefault="00816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sectPr w:rsidR="008164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--------------------------------</w:t>
      </w:r>
    </w:p>
    <w:p w:rsidR="0081642C" w:rsidRDefault="0081642C">
      <w:pPr>
        <w:pStyle w:val="ConsPlusNormal"/>
        <w:spacing w:before="220"/>
        <w:ind w:firstLine="540"/>
        <w:jc w:val="both"/>
      </w:pPr>
      <w:bookmarkStart w:id="6" w:name="P3538"/>
      <w:bookmarkEnd w:id="6"/>
      <w:r>
        <w:t>&lt;*&gt; Указываются прогнозные объемы.</w:t>
      </w:r>
    </w:p>
    <w:p w:rsidR="0081642C" w:rsidRDefault="0081642C">
      <w:pPr>
        <w:pStyle w:val="ConsPlusNormal"/>
        <w:spacing w:before="220"/>
        <w:ind w:firstLine="540"/>
        <w:jc w:val="both"/>
      </w:pPr>
      <w:bookmarkStart w:id="7" w:name="P3539"/>
      <w:bookmarkEnd w:id="7"/>
      <w:r>
        <w:t>&lt;**&gt; Научно-исследовательские и опытно-конструкторские работы.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Применяемое сокращение: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областной бюджет - областной бюджет Новосибирской области.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1"/>
      </w:pPr>
      <w:r>
        <w:t>Приложение N 4</w:t>
      </w:r>
    </w:p>
    <w:p w:rsidR="0081642C" w:rsidRDefault="0081642C">
      <w:pPr>
        <w:pStyle w:val="ConsPlusNormal"/>
        <w:jc w:val="right"/>
      </w:pPr>
      <w:r>
        <w:t>к государственной программе</w:t>
      </w:r>
    </w:p>
    <w:p w:rsidR="0081642C" w:rsidRDefault="0081642C">
      <w:pPr>
        <w:pStyle w:val="ConsPlusNormal"/>
        <w:jc w:val="right"/>
      </w:pPr>
      <w:r>
        <w:t>Новосибирской области "Повышение</w:t>
      </w:r>
    </w:p>
    <w:p w:rsidR="0081642C" w:rsidRDefault="0081642C">
      <w:pPr>
        <w:pStyle w:val="ConsPlusNormal"/>
        <w:jc w:val="right"/>
      </w:pPr>
      <w:r>
        <w:t>безопасности дорожного движения на</w:t>
      </w:r>
    </w:p>
    <w:p w:rsidR="0081642C" w:rsidRDefault="0081642C">
      <w:pPr>
        <w:pStyle w:val="ConsPlusNormal"/>
        <w:jc w:val="right"/>
      </w:pPr>
      <w:r>
        <w:t>автомобильных дорогах и обеспечение</w:t>
      </w:r>
    </w:p>
    <w:p w:rsidR="0081642C" w:rsidRDefault="0081642C">
      <w:pPr>
        <w:pStyle w:val="ConsPlusNormal"/>
        <w:jc w:val="right"/>
      </w:pPr>
      <w:r>
        <w:t>безопасности населения на транспорте</w:t>
      </w:r>
    </w:p>
    <w:p w:rsidR="0081642C" w:rsidRDefault="0081642C">
      <w:pPr>
        <w:pStyle w:val="ConsPlusNormal"/>
        <w:jc w:val="right"/>
      </w:pPr>
      <w:r>
        <w:t>в Новосибирской области"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r>
        <w:t>Методика</w:t>
      </w:r>
    </w:p>
    <w:p w:rsidR="0081642C" w:rsidRDefault="0081642C">
      <w:pPr>
        <w:pStyle w:val="ConsPlusTitle"/>
        <w:jc w:val="center"/>
      </w:pPr>
      <w:r>
        <w:t>распределения субсидий местным бюджетам на реализацию</w:t>
      </w:r>
    </w:p>
    <w:p w:rsidR="0081642C" w:rsidRDefault="0081642C">
      <w:pPr>
        <w:pStyle w:val="ConsPlusTitle"/>
        <w:jc w:val="center"/>
      </w:pPr>
      <w:r>
        <w:t>мероприятий, предусмотренных государственной программой</w:t>
      </w:r>
    </w:p>
    <w:p w:rsidR="0081642C" w:rsidRDefault="0081642C">
      <w:pPr>
        <w:pStyle w:val="ConsPlusTitle"/>
        <w:jc w:val="center"/>
      </w:pPr>
      <w:r>
        <w:t>Новосибирской области "Повышение безопасности дорожного</w:t>
      </w:r>
    </w:p>
    <w:p w:rsidR="0081642C" w:rsidRDefault="0081642C">
      <w:pPr>
        <w:pStyle w:val="ConsPlusTitle"/>
        <w:jc w:val="center"/>
      </w:pPr>
      <w:r>
        <w:t>движения на автомобильных дорогах и обеспечение безопасности</w:t>
      </w:r>
    </w:p>
    <w:p w:rsidR="0081642C" w:rsidRDefault="0081642C">
      <w:pPr>
        <w:pStyle w:val="ConsPlusTitle"/>
        <w:jc w:val="center"/>
      </w:pPr>
      <w:r>
        <w:t>населения на транспорте в Новосибирской области"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от 22.04.2019 N 162-п)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 xml:space="preserve">Предоставление субсидий из федерального бюджета осуществляется на основе ежегодно заключаемых соглашений между Правительством Новосибирской области и Федеральным агентством железнодорожного транспорта о предоставлении субсидий из федерального бюджета областному бюджету Новосибирской области на реализацию мероприятий по обеспечению безопасности населения на метрополитене города Новосибирска в рамках Комплексной </w:t>
      </w:r>
      <w:hyperlink r:id="rId240">
        <w:r>
          <w:rPr>
            <w:color w:val="0000FF"/>
          </w:rPr>
          <w:t>программы</w:t>
        </w:r>
      </w:hyperlink>
      <w:r>
        <w:t xml:space="preserve"> обеспечения безопасности населения на транспорте.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Софинансирование расходов на установку современных систем интеллектуального видеонаблюдения в вестибюлях станций Новосибирского метрополитена с функциями видеораспознавания, видеообнаружения и видеомониторинга и оснащение объектов Новосибирского метрополитена системой контроля и управления доступом в блоки служебных помещений, имеющих проход в тоннели в соответствии с установленным внутриобъектовым режимом, осуществляется из областного бюджета Новосибирской области в форме предоставления субсидий бюджету города Новосибирска.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Распределение объемов субсидий местным бюджетам осуществляется в соответствии с программными мероприятиями.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Долю софинансирования мероприятий по обеспечению безопасности населения на транспорте из бюджета города Новосибирска определяет Правительство Новосибирской области в </w:t>
      </w:r>
      <w:r>
        <w:lastRenderedPageBreak/>
        <w:t>размере от 50 до 70% от общего объема софинансирования, установленного для Новосибирской области ежегодно заключаемым соглашением между Федеральным агентством железнодорожного транспорта и Правительством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Объем субсидий бюджету города Новосибирска из областного бюджета Новосибирской области определяется в соответствии с объемом субсидий из федерального бюджета бюджетам субъектов Российской Федерации на реализацию мероприятий по обеспечению безопасности населения в Новосибирском метрополитене.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Расчет объема субсидий производится по формуле: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center"/>
      </w:pPr>
      <w:r>
        <w:t>V</w:t>
      </w:r>
      <w:r>
        <w:rPr>
          <w:vertAlign w:val="subscript"/>
        </w:rPr>
        <w:t>об.</w:t>
      </w:r>
      <w:r>
        <w:t xml:space="preserve"> = (1 - d</w:t>
      </w:r>
      <w:r>
        <w:rPr>
          <w:vertAlign w:val="subscript"/>
        </w:rPr>
        <w:t>м</w:t>
      </w:r>
      <w:r>
        <w:t>) x 0,05 x V</w:t>
      </w:r>
      <w:r>
        <w:rPr>
          <w:vertAlign w:val="subscript"/>
        </w:rPr>
        <w:t>мер.</w:t>
      </w:r>
      <w:r>
        <w:t>, где: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об.</w:t>
      </w:r>
      <w:r>
        <w:t xml:space="preserve"> - объем субсидий из областного бюджета Новосибирской области бюджету города Новосибирска;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м</w:t>
      </w:r>
      <w:r>
        <w:t xml:space="preserve"> - доля софинансирования из бюджета города Новосибирска (доля софинансирования мероприятий по обеспечению безопасности населения на транспорте из бюджета города Новосибирска в размере от 50 до 70% от общего объема софинансирования, установленного для Новосибирской области ежегодно заключаемым соглашением между Федеральным агентством железнодорожного транспорта и Правительством Новосибирской области);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0,05 - доля софинансирования Новосибирской области от общей стоимости мероприятий по обеспечению безопасности населения в Новосибирском метрополитене;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мер.</w:t>
      </w:r>
      <w:r>
        <w:t xml:space="preserve"> - общая стоимость мероприятий по обеспечению безопасности населения в Новосибирском метрополитене.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При предоставлении субсидии бюджету города Новосибирска заключается договор (соглашение) между министерством транспорта и дорожного хозяйства Новосибирской области и департаментом транспорта и дорожно-благоустроительного комплекса мэрии города Новосибирска о предоставлении субсидии из федерального бюджета и областного бюджета Новосибирской области бюджету города Новосибирска на реализацию мероприятий по обеспечению безопасности населения в Новосибирском метрополитене.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0"/>
      </w:pPr>
      <w:r>
        <w:t>Приложение N 1</w:t>
      </w:r>
    </w:p>
    <w:p w:rsidR="0081642C" w:rsidRDefault="0081642C">
      <w:pPr>
        <w:pStyle w:val="ConsPlusNormal"/>
        <w:jc w:val="right"/>
      </w:pPr>
      <w:r>
        <w:t>к постановлению</w:t>
      </w:r>
    </w:p>
    <w:p w:rsidR="0081642C" w:rsidRDefault="0081642C">
      <w:pPr>
        <w:pStyle w:val="ConsPlusNormal"/>
        <w:jc w:val="right"/>
      </w:pPr>
      <w:r>
        <w:t>Правительства Новосибирской области</w:t>
      </w:r>
    </w:p>
    <w:p w:rsidR="0081642C" w:rsidRDefault="0081642C">
      <w:pPr>
        <w:pStyle w:val="ConsPlusNormal"/>
        <w:jc w:val="right"/>
      </w:pPr>
      <w:r>
        <w:t>от 03.12.2014 N 468-п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bookmarkStart w:id="8" w:name="P3590"/>
      <w:bookmarkEnd w:id="8"/>
      <w:r>
        <w:t>ПОРЯДОК</w:t>
      </w:r>
    </w:p>
    <w:p w:rsidR="0081642C" w:rsidRDefault="0081642C">
      <w:pPr>
        <w:pStyle w:val="ConsPlusTitle"/>
        <w:jc w:val="center"/>
      </w:pPr>
      <w:r>
        <w:t>ФИНАНСИРОВАНИЯ МЕРОПРИЯТИЙ ГОСУДАРСТВЕННОЙ ПРОГРАММЫ</w:t>
      </w:r>
    </w:p>
    <w:p w:rsidR="0081642C" w:rsidRDefault="0081642C">
      <w:pPr>
        <w:pStyle w:val="ConsPlusTitle"/>
        <w:jc w:val="center"/>
      </w:pPr>
      <w:r>
        <w:t>НОВОСИБИРСКОЙ ОБЛАСТИ "ПОВЫШЕНИЕ БЕЗОПАСНОСТИ ДОРОЖНОГО</w:t>
      </w:r>
    </w:p>
    <w:p w:rsidR="0081642C" w:rsidRDefault="0081642C">
      <w:pPr>
        <w:pStyle w:val="ConsPlusTitle"/>
        <w:jc w:val="center"/>
      </w:pPr>
      <w:r>
        <w:t>ДВИЖЕНИЯ НА АВТОМОБИЛЬНЫХ ДОРОГАХ И ОБЕСПЕЧЕНИЕ БЕЗОПАСНОСТИ</w:t>
      </w:r>
    </w:p>
    <w:p w:rsidR="0081642C" w:rsidRDefault="0081642C">
      <w:pPr>
        <w:pStyle w:val="ConsPlusTitle"/>
        <w:jc w:val="center"/>
      </w:pPr>
      <w:r>
        <w:t>НАСЕЛЕНИЯ НА ТРАНСПОРТЕ В НОВОСИБИРСКОЙ ОБЛАСТИ"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24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06.06.2017 </w:t>
            </w:r>
            <w:hyperlink r:id="rId242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22.04.2019 </w:t>
            </w:r>
            <w:hyperlink r:id="rId243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244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 xml:space="preserve">1. Настоящий Порядок регламентирует финансирование за счет средств областного бюджета Новосибирской области, в том числе за счет средств, источником финансового обеспечения которых являются средства федерального бюджета (далее - областной бюджет), мероприятий государственной </w:t>
      </w:r>
      <w:hyperlink w:anchor="P65">
        <w:r>
          <w:rPr>
            <w:color w:val="0000FF"/>
          </w:rPr>
          <w:t>программы</w:t>
        </w:r>
      </w:hyperlink>
      <w:r>
        <w:t xml:space="preserve">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 (далее - государственная программа).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06.06.2017 </w:t>
      </w:r>
      <w:hyperlink r:id="rId245">
        <w:r>
          <w:rPr>
            <w:color w:val="0000FF"/>
          </w:rPr>
          <w:t>N 213-п</w:t>
        </w:r>
      </w:hyperlink>
      <w:r>
        <w:t xml:space="preserve">, от 22.04.2019 </w:t>
      </w:r>
      <w:hyperlink r:id="rId246">
        <w:r>
          <w:rPr>
            <w:color w:val="0000FF"/>
          </w:rPr>
          <w:t>N 162-п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2. Финансирование расходов областного бюджета на реализацию мероприятий государственной программы осуществляется в соответствии с Бюджетным </w:t>
      </w:r>
      <w:hyperlink r:id="rId247">
        <w:r>
          <w:rPr>
            <w:color w:val="0000FF"/>
          </w:rPr>
          <w:t>кодексом</w:t>
        </w:r>
      </w:hyperlink>
      <w:r>
        <w:t xml:space="preserve"> Российской Федерации в пределах объема бюджетных ассигнований, утвержденных законом Новосибирской области об областном бюджете Новосибирской области на соответствующий финансовый год.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3. Средства областного бюджета на реализацию мероприятий государственной программы предоставляются исполнителям государственной программы - министерству транспорта и дорожного хозяйства Новосибирской области, министерству образования Новосибирской области, министерству здравоохранения Новосибирской области, управлению информационных проектов Новосибирской области (далее - главные распорядители бюджетных средств) в соответствии с бюджетной росписью и порядками составления и ведения сводной бюджетной росписи и кассового плана, утвержденными министерством финансов и налоговой политики Новосибирской области.</w:t>
      </w:r>
    </w:p>
    <w:p w:rsidR="0081642C" w:rsidRDefault="0081642C">
      <w:pPr>
        <w:pStyle w:val="ConsPlusNormal"/>
        <w:jc w:val="both"/>
      </w:pPr>
      <w:r>
        <w:t xml:space="preserve">(в ред. постановлений Правительства Новосибирской области от 01.04.2015 </w:t>
      </w:r>
      <w:hyperlink r:id="rId248">
        <w:r>
          <w:rPr>
            <w:color w:val="0000FF"/>
          </w:rPr>
          <w:t>N 115-п</w:t>
        </w:r>
      </w:hyperlink>
      <w:r>
        <w:t xml:space="preserve">, от 18.05.2020 </w:t>
      </w:r>
      <w:hyperlink r:id="rId249">
        <w:r>
          <w:rPr>
            <w:color w:val="0000FF"/>
          </w:rPr>
          <w:t>N 169-п</w:t>
        </w:r>
      </w:hyperlink>
      <w:r>
        <w:t>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4. Главные распорядители бюджетных средств ежеквартально формируют и представляют в министерство финансов и налоговой политики Новосибирской области заявку на выделение предельных объемов финансирования расходов по реализации мероприятий государственной программы в сроки и по форме, установленные министерством финансов и налоговой политики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5. Финансирование мероприятий государственной программы осуществляется с лицевых счетов главных распорядителей бюджетных средств (в том числе в части перечисления субсидий в бюджет города Новосибирска, перечисления субсидий на возмещение нормативных затрат, связанных с оказанием государственных услуг (выполнением работ) в соответствии с государственным заданием, а также перечисления субсидий на иные цели) или с лицевых счетов получателей бюджетных средств - государственных казенных учреждений Новосибирской области, государственных бюджетных учреждений Новосибирской области, государственных автономных учреждений Новосибирской области, подведомственных главным распорядителям, для оплаты государственных контрактов, гражданско-правовых договоров (далее - контракты) о поставке товаров, выполнении работ или оказании услуг для государственных нужд.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6. Оплата поставок товаров, выполненных работ и оказанных услуг по государственным (муниципальным) контрактам при реализации мероприятий государственной программы осуществляется по итогам осуществления закупок в соответствии с Федеральным </w:t>
      </w:r>
      <w:hyperlink r:id="rId250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на основании контрактов, актов сдачи-приема выполненных работ (оказанных услуг), счетов-фактур, счетов, товарно-транспортных накладных, актов ввода в эксплуатацию. Авансирование поставщиков, подрядчиков, исполнителей по государственным (муниципальным) контрактам и гражданско-правовым договорам на поставку товаров, выполнение работ, оказание услуг осуществляется при наличии обоснования необходимости авансирования. Обоснование указывается в распорядительных документах государственного (муниципального) заказчика.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5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01.04.2015 N 115-п.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7. Контроль за целевым использованием бюджетных ассигнований областного бюджета осуществляется главными распорядителями бюджетных средств.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8. Главные распорядители бюджетных средств и получатели средств областного бюджета несут ответственность за нецелевое использование бюджетных ассигнований в соответствии с Бюджетным </w:t>
      </w:r>
      <w:hyperlink r:id="rId25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9. Отчеты об использовании бюджетных средств и выполнении объемов работ в разрезе плана реализации мероприятий государственной программы направляются главными распорядителями бюджетных средств в министерство финансов и налоговой политики Новосибирской области ежемесячно до 10 числа месяца, следующего за отчетным.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10. Отчет о выполнении объемов работ по мероприятиям государственной программы главные распорядители бюджетных средств представляют министерству транспорта и дорожного хозяйства Новосибирской области ежеквартально до 5 числа месяца, следующего за отчетным, в разрезе плана реализации мероприятий государственной программы.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11. Годовой отчет об использовании бюджетных средств, направляемых на финансирование мероприятий государственной программы, формируется министерством транспорта и дорожного хозяйства Новосибирской области на основании отчетов главных распорядителей бюджетных средств в стоимостных и физических показателях и направляется в министерство финансов и налоговой политики Новосибирской области в сроки, установленные </w:t>
      </w:r>
      <w:hyperlink r:id="rId253">
        <w:r>
          <w:rPr>
            <w:color w:val="0000FF"/>
          </w:rPr>
          <w:t>Законом</w:t>
        </w:r>
      </w:hyperlink>
      <w:r>
        <w:t xml:space="preserve"> Новосибирской области от 07.10.2011 N 112-ОЗ "О бюджетном процессе в Новосибирской области" и </w:t>
      </w:r>
      <w:hyperlink r:id="rId25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28.03.2014 N 125-п "О Порядке принятия решений о разработке государственных программ Новосибирской области, а также формирования и реализации указанных программ".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jc w:val="right"/>
        <w:outlineLvl w:val="0"/>
      </w:pPr>
      <w:r>
        <w:t>Приложение N 2</w:t>
      </w:r>
    </w:p>
    <w:p w:rsidR="0081642C" w:rsidRDefault="0081642C">
      <w:pPr>
        <w:pStyle w:val="ConsPlusNormal"/>
        <w:jc w:val="right"/>
      </w:pPr>
      <w:r>
        <w:t>к постановлению</w:t>
      </w:r>
    </w:p>
    <w:p w:rsidR="0081642C" w:rsidRDefault="0081642C">
      <w:pPr>
        <w:pStyle w:val="ConsPlusNormal"/>
        <w:jc w:val="right"/>
      </w:pPr>
      <w:r>
        <w:t>Правительства Новосибирской области</w:t>
      </w:r>
    </w:p>
    <w:p w:rsidR="0081642C" w:rsidRDefault="0081642C">
      <w:pPr>
        <w:pStyle w:val="ConsPlusNormal"/>
        <w:jc w:val="right"/>
      </w:pPr>
      <w:r>
        <w:t>от 03.12.2014 N 468-п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Title"/>
        <w:jc w:val="center"/>
      </w:pPr>
      <w:bookmarkStart w:id="9" w:name="P3624"/>
      <w:bookmarkEnd w:id="9"/>
      <w:r>
        <w:t>УСЛОВИЯ</w:t>
      </w:r>
    </w:p>
    <w:p w:rsidR="0081642C" w:rsidRDefault="0081642C">
      <w:pPr>
        <w:pStyle w:val="ConsPlusTitle"/>
        <w:jc w:val="center"/>
      </w:pPr>
      <w:r>
        <w:t>ПРЕДОСТАВЛЕНИЯ И РАСХОДОВАНИЯ СУБСИДИЙ МЕСТНЫМ БЮДЖЕТАМ НА</w:t>
      </w:r>
    </w:p>
    <w:p w:rsidR="0081642C" w:rsidRDefault="0081642C">
      <w:pPr>
        <w:pStyle w:val="ConsPlusTitle"/>
        <w:jc w:val="center"/>
      </w:pPr>
      <w:r>
        <w:t>РЕАЛИЗАЦИЮ МЕРОПРИЯТИЙ, ПРЕДУСМОТРЕННЫХ ГОСУДАРСТВЕННОЙ</w:t>
      </w:r>
    </w:p>
    <w:p w:rsidR="0081642C" w:rsidRDefault="0081642C">
      <w:pPr>
        <w:pStyle w:val="ConsPlusTitle"/>
        <w:jc w:val="center"/>
      </w:pPr>
      <w:r>
        <w:t>ПРОГРАММОЙ НОВОСИБИРСКОЙ ОБЛАСТИ "ПОВЫШЕНИЕ БЕЗОПАСНОСТИ</w:t>
      </w:r>
    </w:p>
    <w:p w:rsidR="0081642C" w:rsidRDefault="0081642C">
      <w:pPr>
        <w:pStyle w:val="ConsPlusTitle"/>
        <w:jc w:val="center"/>
      </w:pPr>
      <w:r>
        <w:t>ДОРОЖНОГО ДВИЖЕНИЯ НА АВТОМОБИЛЬНЫХ ДОРОГАХ И ОБЕСПЕЧЕНИЕ</w:t>
      </w:r>
    </w:p>
    <w:p w:rsidR="0081642C" w:rsidRDefault="0081642C">
      <w:pPr>
        <w:pStyle w:val="ConsPlusTitle"/>
        <w:jc w:val="center"/>
      </w:pPr>
      <w:r>
        <w:t>БЕЗОПАСНОСТИ НАСЕЛЕНИЯ НА ТРАНСПОРТЕ</w:t>
      </w:r>
    </w:p>
    <w:p w:rsidR="0081642C" w:rsidRDefault="0081642C">
      <w:pPr>
        <w:pStyle w:val="ConsPlusTitle"/>
        <w:jc w:val="center"/>
      </w:pPr>
      <w:r>
        <w:t>В НОВОСИБИРСКОЙ ОБЛАСТИ"</w:t>
      </w:r>
    </w:p>
    <w:p w:rsidR="0081642C" w:rsidRDefault="00816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16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81642C" w:rsidRDefault="0081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255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22.04.2019 </w:t>
            </w:r>
            <w:hyperlink r:id="rId256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42C" w:rsidRDefault="0081642C">
            <w:pPr>
              <w:pStyle w:val="ConsPlusNormal"/>
            </w:pPr>
          </w:p>
        </w:tc>
      </w:tr>
    </w:tbl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  <w:r>
        <w:t xml:space="preserve">1. Настоящие Условия регламентируют предоставление и расходование субсидий бюджетам муниципальных образований Новосибирской области (далее - местные бюджеты) на мероприятия по обеспечению безопасности населения на транспорте в рамках государственной </w:t>
      </w:r>
      <w:hyperlink w:anchor="P65">
        <w:r>
          <w:rPr>
            <w:color w:val="0000FF"/>
          </w:rPr>
          <w:t>программы</w:t>
        </w:r>
      </w:hyperlink>
      <w:r>
        <w:t xml:space="preserve"> </w:t>
      </w:r>
      <w:r>
        <w:lastRenderedPageBreak/>
        <w:t>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 (далее - государственная программа), в том числе за счет средств федерального бюджета.</w:t>
      </w:r>
    </w:p>
    <w:p w:rsidR="0081642C" w:rsidRDefault="0081642C">
      <w:pPr>
        <w:pStyle w:val="ConsPlusNormal"/>
        <w:jc w:val="both"/>
      </w:pPr>
      <w:r>
        <w:t xml:space="preserve">(в ред. </w:t>
      </w:r>
      <w:hyperlink r:id="rId25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22.04.2019 N 162-п)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2. Условия предоставления субсидий местным бюджетам: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1) наличие плана реализации мероприятий по обеспечению безопасности населения на транспорте государственной программы, утвержденного органом местного самоуправления;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2) наличие муниципальных контрактов, гражданско-правовых договоров (далее - контракты), предусматривающих реализацию мероприятий государственной программы;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3) наличие заявки органа местного самоуправления в министерство транспорта и дорожного хозяйства Новосибирской области на финансирование работ по реализации мероприятий по обеспечению безопасности населения на транспорте, предусмотренных государственной программой;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4) наличие средств в местном бюджете на финансирование мероприятий, предусмотренных в рамках государственной программы на софинансирование которых предоставляется субсидия;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5) отсутствие неиспользованных остатков ранее перечисленных субсидий на счетах администраций муниципальных образований.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3. Субсидии местным бюджетам предоставляются в соответствии с законом Новосибирской области об областном бюджете Новосибирской области на текущий финансовый год и плановый период в пределах бюджетных ассигнований и лимитов бюджетных обязательств, установленных главному распорядителю бюджетных средств - министерству транспорта и дорожного хозяйства Новосибирской области в порядке составления и ведения сводной бюджетной росписи областного бюджета Новосибирской области, установленном министерством финансов и налоговой политики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4. Уровень софинансирования расходного обязательства муниципального образования Новосибирской области определяется в соответствии с законом Новосибирской области об областном бюджете Новосибирской области на очередной финансовый год и плановый период.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5. В случае если размер бюджетных ассигнований, предусмотренных в бюджете муниципального образования Новосибирской области на финансовое обеспечение расходного обязательства, ниже уровня, установленного законом Новосибирской области об областном бюджете Новосибирской области на очередной финансовый год и плановый период, то размер субсидии, предоставляемой местному бюджету, подлежит сокращению пропорционально снижению объема софинансирования за счет средств местного бюджета.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6. Субсидии местным бюджетам предоставляются и расходуются на основании соглашений, заключенных министерством транспорта и дорожного хозяйства Новосибирской области с органами местного самоуправления муниципальных образований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Соглашение содержит следующие положения: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1) целевое назначение субсидии, наименование государственной программы и соответствующих программных мероприятий и объектов;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2) сведения об объеме субсидии, предоставляемой местному бюджету;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3) сведения об объеме долевого участия муниципального образования;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lastRenderedPageBreak/>
        <w:t>4) сроки, порядок и форма представления отчетов;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5) порядок осуществления контроля за исполнением условий соглашения, а также основания и порядок приостановления, сокращения объема и прекращения предоставления субсидии;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6) порядок возврата средств субсидии, в том числе использованной не по целевому назначению;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7) ответственность сторон за нарушение условий соглашения;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8) критерии оценки эффективности использования субсидии.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7. Условия расходования субсидии местным бюджетам: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1) расходование субсидии на реализацию государственной программы осуществляется в соответствии с программными мероприятиями;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2) осуществление расходов производится с лицевого счета уполномоченных органов местного самоуправления муниципальных образований Новосибирской области на основании контрактов, заключенных в соответствии с Федеральным </w:t>
      </w:r>
      <w:hyperlink r:id="rId258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актов выполненных работ, счетов-фактур, с учетом авансовых платежей в размере, определенном действующим законодательством;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3) авансирование поставщиков по контрактам на поставку товаров, источником финансового обеспечения которых является субсидия, предоставляемая из областного бюджета Новосибирской области, осуществляется только в целях приобретения поставщиками материалов, комплектующих изделий и оборудования и при наличии обоснования необходимости авансирования. Обоснование указывается в распорядительных документах заказчиков;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59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01.04.2015 N 115-п.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8. Отчет о выполнении условий долевого финансирования мероприятий государственной программы за счет средств местных бюджетов представляется органами местного самоуправления муниципальных образований Новосибирской области в министерство транспорта и дорожного хозяйства Новосибирской области ежеквартально до 5 числа месяца, следующего за отчетным кварталом.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9. Контроль за целевым использованием субсидий осуществляется министерством транспорта и дорожного хозяйства Новосибирской области.</w:t>
      </w:r>
    </w:p>
    <w:p w:rsidR="0081642C" w:rsidRDefault="0081642C">
      <w:pPr>
        <w:pStyle w:val="ConsPlusNormal"/>
        <w:spacing w:before="220"/>
        <w:ind w:firstLine="540"/>
        <w:jc w:val="both"/>
      </w:pPr>
      <w:r>
        <w:t>10. Органы местного самоуправления муниципальных образований Новосибирской области несут ответственность за нецелевое использование субсидии в соответствии с законодательством Российской Федерации.</w:t>
      </w: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ind w:firstLine="540"/>
        <w:jc w:val="both"/>
      </w:pPr>
    </w:p>
    <w:p w:rsidR="0081642C" w:rsidRDefault="008164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E75" w:rsidRDefault="00340E75"/>
    <w:sectPr w:rsidR="00340E7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2C"/>
    <w:rsid w:val="00002A54"/>
    <w:rsid w:val="00011342"/>
    <w:rsid w:val="00015A1A"/>
    <w:rsid w:val="0002077B"/>
    <w:rsid w:val="00021928"/>
    <w:rsid w:val="000531FA"/>
    <w:rsid w:val="00062654"/>
    <w:rsid w:val="0006672F"/>
    <w:rsid w:val="00071DC8"/>
    <w:rsid w:val="000B3613"/>
    <w:rsid w:val="000E519B"/>
    <w:rsid w:val="000F0631"/>
    <w:rsid w:val="00101076"/>
    <w:rsid w:val="00103668"/>
    <w:rsid w:val="001266CC"/>
    <w:rsid w:val="00130F72"/>
    <w:rsid w:val="00144F68"/>
    <w:rsid w:val="00150D10"/>
    <w:rsid w:val="0015358E"/>
    <w:rsid w:val="00177D0F"/>
    <w:rsid w:val="00182EB5"/>
    <w:rsid w:val="001B7D9D"/>
    <w:rsid w:val="001C3271"/>
    <w:rsid w:val="001C509E"/>
    <w:rsid w:val="001C7151"/>
    <w:rsid w:val="001E1497"/>
    <w:rsid w:val="001E1E3D"/>
    <w:rsid w:val="001F61B0"/>
    <w:rsid w:val="00212629"/>
    <w:rsid w:val="00217A23"/>
    <w:rsid w:val="00227DB4"/>
    <w:rsid w:val="0024396C"/>
    <w:rsid w:val="00245C05"/>
    <w:rsid w:val="00252AC9"/>
    <w:rsid w:val="002D14A6"/>
    <w:rsid w:val="002F3C23"/>
    <w:rsid w:val="002F7AA4"/>
    <w:rsid w:val="00306121"/>
    <w:rsid w:val="00330713"/>
    <w:rsid w:val="00340E75"/>
    <w:rsid w:val="00356B51"/>
    <w:rsid w:val="00371697"/>
    <w:rsid w:val="003719BF"/>
    <w:rsid w:val="00393456"/>
    <w:rsid w:val="003937F5"/>
    <w:rsid w:val="003D7BB5"/>
    <w:rsid w:val="003E1267"/>
    <w:rsid w:val="003E53BF"/>
    <w:rsid w:val="003E5673"/>
    <w:rsid w:val="003E5FC1"/>
    <w:rsid w:val="003E66AA"/>
    <w:rsid w:val="003F3EE6"/>
    <w:rsid w:val="00407CD2"/>
    <w:rsid w:val="00421CE0"/>
    <w:rsid w:val="00437D6A"/>
    <w:rsid w:val="00443DC0"/>
    <w:rsid w:val="004476D5"/>
    <w:rsid w:val="00482301"/>
    <w:rsid w:val="004A0B43"/>
    <w:rsid w:val="004A117D"/>
    <w:rsid w:val="004A3579"/>
    <w:rsid w:val="004B0A4C"/>
    <w:rsid w:val="004B3068"/>
    <w:rsid w:val="004E70BA"/>
    <w:rsid w:val="00500A17"/>
    <w:rsid w:val="00501FD5"/>
    <w:rsid w:val="00507BC9"/>
    <w:rsid w:val="005177CA"/>
    <w:rsid w:val="005209F4"/>
    <w:rsid w:val="00564F7A"/>
    <w:rsid w:val="00583429"/>
    <w:rsid w:val="00583FDB"/>
    <w:rsid w:val="00592CAF"/>
    <w:rsid w:val="00597317"/>
    <w:rsid w:val="00597451"/>
    <w:rsid w:val="005E68CB"/>
    <w:rsid w:val="00607561"/>
    <w:rsid w:val="00620CDC"/>
    <w:rsid w:val="00632B9E"/>
    <w:rsid w:val="0063531D"/>
    <w:rsid w:val="00663590"/>
    <w:rsid w:val="00682C5A"/>
    <w:rsid w:val="00690583"/>
    <w:rsid w:val="006A33F7"/>
    <w:rsid w:val="006D12D3"/>
    <w:rsid w:val="006E2CB4"/>
    <w:rsid w:val="006E6B58"/>
    <w:rsid w:val="006E6CC0"/>
    <w:rsid w:val="00711298"/>
    <w:rsid w:val="00711323"/>
    <w:rsid w:val="00711A38"/>
    <w:rsid w:val="007154E6"/>
    <w:rsid w:val="0073609E"/>
    <w:rsid w:val="00740254"/>
    <w:rsid w:val="00743E96"/>
    <w:rsid w:val="00743FD1"/>
    <w:rsid w:val="00757D8E"/>
    <w:rsid w:val="007702A0"/>
    <w:rsid w:val="007A0717"/>
    <w:rsid w:val="007A107C"/>
    <w:rsid w:val="007A1509"/>
    <w:rsid w:val="007A4ADF"/>
    <w:rsid w:val="007A77CE"/>
    <w:rsid w:val="007B08C5"/>
    <w:rsid w:val="007B7209"/>
    <w:rsid w:val="007D32F4"/>
    <w:rsid w:val="00811968"/>
    <w:rsid w:val="00814D56"/>
    <w:rsid w:val="0081642C"/>
    <w:rsid w:val="00822DDF"/>
    <w:rsid w:val="00852974"/>
    <w:rsid w:val="008575A8"/>
    <w:rsid w:val="008771A7"/>
    <w:rsid w:val="00881CA7"/>
    <w:rsid w:val="00885104"/>
    <w:rsid w:val="008A1A50"/>
    <w:rsid w:val="008B1A9D"/>
    <w:rsid w:val="008E12D2"/>
    <w:rsid w:val="008E5F2C"/>
    <w:rsid w:val="008E73EE"/>
    <w:rsid w:val="008F07EB"/>
    <w:rsid w:val="00905F43"/>
    <w:rsid w:val="00913306"/>
    <w:rsid w:val="009441C3"/>
    <w:rsid w:val="00947BD0"/>
    <w:rsid w:val="00960EDA"/>
    <w:rsid w:val="00975AE1"/>
    <w:rsid w:val="00987E4C"/>
    <w:rsid w:val="009E19BA"/>
    <w:rsid w:val="009F5245"/>
    <w:rsid w:val="009F63DD"/>
    <w:rsid w:val="00A036EC"/>
    <w:rsid w:val="00A12727"/>
    <w:rsid w:val="00A40895"/>
    <w:rsid w:val="00A44AAA"/>
    <w:rsid w:val="00A44C5C"/>
    <w:rsid w:val="00A46954"/>
    <w:rsid w:val="00A56D8E"/>
    <w:rsid w:val="00A72979"/>
    <w:rsid w:val="00A72DD0"/>
    <w:rsid w:val="00A763A8"/>
    <w:rsid w:val="00A8109C"/>
    <w:rsid w:val="00AA0E29"/>
    <w:rsid w:val="00AA77DF"/>
    <w:rsid w:val="00AB51F4"/>
    <w:rsid w:val="00AB62FF"/>
    <w:rsid w:val="00AC2137"/>
    <w:rsid w:val="00AD3636"/>
    <w:rsid w:val="00AD436F"/>
    <w:rsid w:val="00AE0565"/>
    <w:rsid w:val="00AE5227"/>
    <w:rsid w:val="00AE5B89"/>
    <w:rsid w:val="00B031D7"/>
    <w:rsid w:val="00B20050"/>
    <w:rsid w:val="00B221A6"/>
    <w:rsid w:val="00B2407E"/>
    <w:rsid w:val="00B366CD"/>
    <w:rsid w:val="00B547F1"/>
    <w:rsid w:val="00B630A4"/>
    <w:rsid w:val="00B731D1"/>
    <w:rsid w:val="00B774AD"/>
    <w:rsid w:val="00B92AAE"/>
    <w:rsid w:val="00B955B9"/>
    <w:rsid w:val="00BC6FCE"/>
    <w:rsid w:val="00BD686B"/>
    <w:rsid w:val="00BD7CCE"/>
    <w:rsid w:val="00BE7F4E"/>
    <w:rsid w:val="00C0408B"/>
    <w:rsid w:val="00C16C90"/>
    <w:rsid w:val="00C33910"/>
    <w:rsid w:val="00C4164B"/>
    <w:rsid w:val="00C44153"/>
    <w:rsid w:val="00C46288"/>
    <w:rsid w:val="00C55C77"/>
    <w:rsid w:val="00C57CCA"/>
    <w:rsid w:val="00C65822"/>
    <w:rsid w:val="00C76DA4"/>
    <w:rsid w:val="00C92DF4"/>
    <w:rsid w:val="00C93C22"/>
    <w:rsid w:val="00CA110E"/>
    <w:rsid w:val="00CB253D"/>
    <w:rsid w:val="00CB2C8A"/>
    <w:rsid w:val="00CB448B"/>
    <w:rsid w:val="00CC25E1"/>
    <w:rsid w:val="00CE2ABE"/>
    <w:rsid w:val="00CF03FF"/>
    <w:rsid w:val="00D0297E"/>
    <w:rsid w:val="00D07992"/>
    <w:rsid w:val="00D278D8"/>
    <w:rsid w:val="00D539AE"/>
    <w:rsid w:val="00D6503F"/>
    <w:rsid w:val="00D6698D"/>
    <w:rsid w:val="00D70FCF"/>
    <w:rsid w:val="00D8177C"/>
    <w:rsid w:val="00D874C9"/>
    <w:rsid w:val="00D962F5"/>
    <w:rsid w:val="00DB0576"/>
    <w:rsid w:val="00DE0BCE"/>
    <w:rsid w:val="00DE39B1"/>
    <w:rsid w:val="00E15DD8"/>
    <w:rsid w:val="00E23EE2"/>
    <w:rsid w:val="00E5030F"/>
    <w:rsid w:val="00E67D5D"/>
    <w:rsid w:val="00E8251D"/>
    <w:rsid w:val="00E973DB"/>
    <w:rsid w:val="00EB2FCA"/>
    <w:rsid w:val="00EB61B9"/>
    <w:rsid w:val="00EB7AD1"/>
    <w:rsid w:val="00EF49DE"/>
    <w:rsid w:val="00EF7A3E"/>
    <w:rsid w:val="00F00FFF"/>
    <w:rsid w:val="00F4156B"/>
    <w:rsid w:val="00F45A01"/>
    <w:rsid w:val="00F62404"/>
    <w:rsid w:val="00F67B0A"/>
    <w:rsid w:val="00F717D5"/>
    <w:rsid w:val="00F723E3"/>
    <w:rsid w:val="00F822CE"/>
    <w:rsid w:val="00F83F0D"/>
    <w:rsid w:val="00F91731"/>
    <w:rsid w:val="00F9561C"/>
    <w:rsid w:val="00FB19D5"/>
    <w:rsid w:val="00FB7878"/>
    <w:rsid w:val="00FC2FE5"/>
    <w:rsid w:val="00FC52EE"/>
    <w:rsid w:val="00FC7251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6F2C"/>
  <w15:chartTrackingRefBased/>
  <w15:docId w15:val="{061DE129-B33B-46A9-8C3F-9C2C7C2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64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6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64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6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64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64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64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4EC977323E4679C20D2140C6D23C710A7B3AF57888897FC8F837381DA167FB5C05024C4322DA03C8A8200FD6AD9D5C29AE14E7490BC02C3A3AA654N4MBD" TargetMode="External"/><Relationship Id="rId21" Type="http://schemas.openxmlformats.org/officeDocument/2006/relationships/hyperlink" Target="consultantplus://offline/ref=264EC977323E4679C20D2140C6D23C710A7B3AF5788D8E78C4F437381DA167FB5C05024C4322DA03C8A82008D6AD9D5C29AE14E7490BC02C3A3AA654N4MBD" TargetMode="External"/><Relationship Id="rId42" Type="http://schemas.openxmlformats.org/officeDocument/2006/relationships/hyperlink" Target="consultantplus://offline/ref=264EC977323E4679C20D2140C6D23C710A7B3AF57F808B7CC9F66A3215F86BF95B0A5D494433DA02CEB6200FCDA4C90FN6MED" TargetMode="External"/><Relationship Id="rId63" Type="http://schemas.openxmlformats.org/officeDocument/2006/relationships/hyperlink" Target="consultantplus://offline/ref=264EC977323E4679C20D2140C6D23C710A7B3AF5788B8D7EC8FD37381DA167FB5C05024C4322DA03C8A82008D5AD9D5C29AE14E7490BC02C3A3AA654N4MBD" TargetMode="External"/><Relationship Id="rId84" Type="http://schemas.openxmlformats.org/officeDocument/2006/relationships/hyperlink" Target="consultantplus://offline/ref=264EC977323E4679C20D2140C6D23C710A7B3AF57888897FC8F837381DA167FB5C05024C4322DA03C8A82009D4AD9D5C29AE14E7490BC02C3A3AA654N4MBD" TargetMode="External"/><Relationship Id="rId138" Type="http://schemas.openxmlformats.org/officeDocument/2006/relationships/hyperlink" Target="consultantplus://offline/ref=264EC977323E4679C20D2140C6D23C710A7B3AF57888847CC1F537381DA167FB5C05024C4322DA03C8A8200FD0AD9D5C29AE14E7490BC02C3A3AA654N4MBD" TargetMode="External"/><Relationship Id="rId159" Type="http://schemas.openxmlformats.org/officeDocument/2006/relationships/hyperlink" Target="consultantplus://offline/ref=264EC977323E4679C20D2140C6D23C710A7B3AF57888847CC1F537381DA167FB5C05024C4322DA03C8A82001D2AD9D5C29AE14E7490BC02C3A3AA654N4MBD" TargetMode="External"/><Relationship Id="rId170" Type="http://schemas.openxmlformats.org/officeDocument/2006/relationships/hyperlink" Target="consultantplus://offline/ref=264EC977323E4679C20D2140C6D23C710A7B3AF5788D857BC3FF37381DA167FB5C05024C4322DA03C8A8200DD6AD9D5C29AE14E7490BC02C3A3AA654N4MBD" TargetMode="External"/><Relationship Id="rId191" Type="http://schemas.openxmlformats.org/officeDocument/2006/relationships/hyperlink" Target="consultantplus://offline/ref=264EC977323E4679C20D2140C6D23C710A7B3AF5788D857BC3FF37381DA167FB5C05024C4322DA03C8A8200DDAAD9D5C29AE14E7490BC02C3A3AA654N4MBD" TargetMode="External"/><Relationship Id="rId205" Type="http://schemas.openxmlformats.org/officeDocument/2006/relationships/hyperlink" Target="consultantplus://offline/ref=264EC977323E4679C20D2140C6D23C710A7B3AF57888847CC1F537381DA167FB5C05024C4322DA03C8A82108D6AD9D5C29AE14E7490BC02C3A3AA654N4MBD" TargetMode="External"/><Relationship Id="rId226" Type="http://schemas.openxmlformats.org/officeDocument/2006/relationships/hyperlink" Target="consultantplus://offline/ref=264EC977323E4679C20D2140C6D23C710A7B3AF57888847CC1F537381DA167FB5C05024C4322DA03C8A82109DAAD9D5C29AE14E7490BC02C3A3AA654N4MBD" TargetMode="External"/><Relationship Id="rId247" Type="http://schemas.openxmlformats.org/officeDocument/2006/relationships/hyperlink" Target="consultantplus://offline/ref=264EC977323E4679C20D3F4DD0BE6278077366FA7A89872D9CA9316F42F161AE0E455C150060C902CFB62208D1NAM5D" TargetMode="External"/><Relationship Id="rId107" Type="http://schemas.openxmlformats.org/officeDocument/2006/relationships/hyperlink" Target="consultantplus://offline/ref=264EC977323E4679C20D2140C6D23C710A7B3AF57888847CC1F537381DA167FB5C05024C4322DA03C8A8200ED2AD9D5C29AE14E7490BC02C3A3AA654N4MBD" TargetMode="External"/><Relationship Id="rId11" Type="http://schemas.openxmlformats.org/officeDocument/2006/relationships/hyperlink" Target="consultantplus://offline/ref=264EC977323E4679C20D2140C6D23C710A7B3AF57889897CC2FC37381DA167FB5C05024C4322DA03C8A82008D6AD9D5C29AE14E7490BC02C3A3AA654N4MBD" TargetMode="External"/><Relationship Id="rId32" Type="http://schemas.openxmlformats.org/officeDocument/2006/relationships/hyperlink" Target="consultantplus://offline/ref=264EC977323E4679C20D2140C6D23C710A7B3AF57C8E8D7BC3F66A3215F86BF95B0A5D494433DA02CEB6200FCDA4C90FN6MED" TargetMode="External"/><Relationship Id="rId53" Type="http://schemas.openxmlformats.org/officeDocument/2006/relationships/hyperlink" Target="consultantplus://offline/ref=264EC977323E4679C20D2140C6D23C710A7B3AF571818C7FC9F66A3215F86BF95B0A5D5B446BD602C8A82000D8F2984938F619E15115C7352638A4N5M5D" TargetMode="External"/><Relationship Id="rId74" Type="http://schemas.openxmlformats.org/officeDocument/2006/relationships/hyperlink" Target="consultantplus://offline/ref=264EC977323E4679C20D2140C6D23C710A7B3AF57888847CC1F537381DA167FB5C05024C4322DA03C8A82009D7AD9D5C29AE14E7490BC02C3A3AA654N4MBD" TargetMode="External"/><Relationship Id="rId128" Type="http://schemas.openxmlformats.org/officeDocument/2006/relationships/hyperlink" Target="consultantplus://offline/ref=264EC977323E4679C20D2140C6D23C710A7B3AF571818C7FC9F66A3215F86BF95B0A5D5B446BD602C8A8220DD8F2984938F619E15115C7352638A4N5M5D" TargetMode="External"/><Relationship Id="rId149" Type="http://schemas.openxmlformats.org/officeDocument/2006/relationships/hyperlink" Target="consultantplus://offline/ref=264EC977323E4679C20D2140C6D23C710A7B3AF57888847CC1F537381DA167FB5C05024C4322DA03C8A82000D5AD9D5C29AE14E7490BC02C3A3AA654N4MBD" TargetMode="External"/><Relationship Id="rId5" Type="http://schemas.openxmlformats.org/officeDocument/2006/relationships/hyperlink" Target="consultantplus://offline/ref=264EC977323E4679C20D2140C6D23C710A7B3AF5718B8F78C0F66A3215F86BF95B0A5D5B446BD602C8A8200DD8F2984938F619E15115C7352638A4N5M5D" TargetMode="External"/><Relationship Id="rId95" Type="http://schemas.openxmlformats.org/officeDocument/2006/relationships/hyperlink" Target="consultantplus://offline/ref=264EC977323E4679C20D2140C6D23C710A7B3AF5788F8E7AC1F437381DA167FB5C05024C4322DA03CDAE270FD5AD9D5C29AE14E7490BC02C3A3AA654N4MBD" TargetMode="External"/><Relationship Id="rId160" Type="http://schemas.openxmlformats.org/officeDocument/2006/relationships/hyperlink" Target="consultantplus://offline/ref=264EC977323E4679C20D2140C6D23C710A7B3AF57888847CC1F537381DA167FB5C05024C4322DA03C8A82001D1AD9D5C29AE14E7490BC02C3A3AA654N4MBD" TargetMode="External"/><Relationship Id="rId181" Type="http://schemas.openxmlformats.org/officeDocument/2006/relationships/hyperlink" Target="consultantplus://offline/ref=264EC977323E4679C20D2140C6D23C710A7B3AF5788F8C7DC2FC37381DA167FB5C05024C4322DA03C8A8200BD0AD9D5C29AE14E7490BC02C3A3AA654N4MBD" TargetMode="External"/><Relationship Id="rId216" Type="http://schemas.openxmlformats.org/officeDocument/2006/relationships/hyperlink" Target="consultantplus://offline/ref=264EC977323E4679C20D2140C6D23C710A7B3AF57888847CC1F537381DA167FB5C05024C4322DA03C8A82109D7AD9D5C29AE14E7490BC02C3A3AA654N4MBD" TargetMode="External"/><Relationship Id="rId237" Type="http://schemas.openxmlformats.org/officeDocument/2006/relationships/hyperlink" Target="consultantplus://offline/ref=264EC977323E4679C20D2140C6D23C710A7B3AF5788F8C7DC2FC37381DA167FB5C05024C4322DA03C8A8200CD7AD9D5C29AE14E7490BC02C3A3AA654N4MBD" TargetMode="External"/><Relationship Id="rId258" Type="http://schemas.openxmlformats.org/officeDocument/2006/relationships/hyperlink" Target="consultantplus://offline/ref=264EC977323E4679C20D3F4DD0BE627807746DFE7D8D872D9CA9316F42F161AE0E455C150060C902CFB62208D1NAM5D" TargetMode="External"/><Relationship Id="rId22" Type="http://schemas.openxmlformats.org/officeDocument/2006/relationships/hyperlink" Target="consultantplus://offline/ref=264EC977323E4679C20D2140C6D23C710A7B3AF5788D857BC3FF37381DA167FB5C05024C4322DA03C8A82008D6AD9D5C29AE14E7490BC02C3A3AA654N4MBD" TargetMode="External"/><Relationship Id="rId43" Type="http://schemas.openxmlformats.org/officeDocument/2006/relationships/hyperlink" Target="consultantplus://offline/ref=264EC977323E4679C20D2140C6D23C710A7B3AF57C8E8B79C6F66A3215F86BF95B0A5D494433DA02CEB6200FCDA4C90FN6MED" TargetMode="External"/><Relationship Id="rId64" Type="http://schemas.openxmlformats.org/officeDocument/2006/relationships/hyperlink" Target="consultantplus://offline/ref=264EC977323E4679C20D2140C6D23C710A7B3AF5788B897EC2FF37381DA167FB5C05024C4322DA03C8A82008D5AD9D5C29AE14E7490BC02C3A3AA654N4MBD" TargetMode="External"/><Relationship Id="rId118" Type="http://schemas.openxmlformats.org/officeDocument/2006/relationships/hyperlink" Target="consultantplus://offline/ref=264EC977323E4679C20D2140C6D23C710A7B3AF578898B7DC1FC37381DA167FB5C05024C4322DA03C8A8200CD1AD9D5C29AE14E7490BC02C3A3AA654N4MBD" TargetMode="External"/><Relationship Id="rId139" Type="http://schemas.openxmlformats.org/officeDocument/2006/relationships/hyperlink" Target="consultantplus://offline/ref=264EC977323E4679C20D2140C6D23C710A7B3AF5788B8D7EC8FD37381DA167FB5C05024C4322DA03C8A82000DBAD9D5C29AE14E7490BC02C3A3AA654N4MBD" TargetMode="External"/><Relationship Id="rId85" Type="http://schemas.openxmlformats.org/officeDocument/2006/relationships/hyperlink" Target="consultantplus://offline/ref=264EC977323E4679C20D2140C6D23C710A7B3AF5788F8C7DC2FC37381DA167FB5C05024C4322DA03C8A82008DAAD9D5C29AE14E7490BC02C3A3AA654N4MBD" TargetMode="External"/><Relationship Id="rId150" Type="http://schemas.openxmlformats.org/officeDocument/2006/relationships/hyperlink" Target="consultantplus://offline/ref=264EC977323E4679C20D2140C6D23C710A7B3AF5788B8D7EC8FD37381DA167FB5C05024C4322DA03C8A82001D0AD9D5C29AE14E7490BC02C3A3AA654N4MBD" TargetMode="External"/><Relationship Id="rId171" Type="http://schemas.openxmlformats.org/officeDocument/2006/relationships/hyperlink" Target="consultantplus://offline/ref=264EC977323E4679C20D2140C6D23C710A7B3AF5788F8C7DC2FC37381DA167FB5C05024C4322DA03C8A8200BD2AD9D5C29AE14E7490BC02C3A3AA654N4MBD" TargetMode="External"/><Relationship Id="rId192" Type="http://schemas.openxmlformats.org/officeDocument/2006/relationships/hyperlink" Target="consultantplus://offline/ref=264EC977323E4679C20D2140C6D23C710A7B3AF5788C8B7FC4FC37381DA167FB5C05024C4322DA03C8A8200AD7AD9D5C29AE14E7490BC02C3A3AA654N4MBD" TargetMode="External"/><Relationship Id="rId206" Type="http://schemas.openxmlformats.org/officeDocument/2006/relationships/hyperlink" Target="consultantplus://offline/ref=264EC977323E4679C20D2140C6D23C710A7B3AF5788F8C7DC2FC37381DA167FB5C05024C4322DA03C8A8200BD4AD9D5C29AE14E7490BC02C3A3AA654N4MBD" TargetMode="External"/><Relationship Id="rId227" Type="http://schemas.openxmlformats.org/officeDocument/2006/relationships/hyperlink" Target="consultantplus://offline/ref=264EC977323E4679C20D3F4DD0BE6278017863FD72DFD02FCDFC3F6A4AA13BBE0A0C091E1E66D01CCAA822N0MBD" TargetMode="External"/><Relationship Id="rId248" Type="http://schemas.openxmlformats.org/officeDocument/2006/relationships/hyperlink" Target="consultantplus://offline/ref=264EC977323E4679C20D2140C6D23C710A7B3AF57E808A79C6F66A3215F86BF95B0A5D5B446BD602C8A8280DD8F2984938F619E15115C7352638A4N5M5D" TargetMode="External"/><Relationship Id="rId12" Type="http://schemas.openxmlformats.org/officeDocument/2006/relationships/hyperlink" Target="consultantplus://offline/ref=264EC977323E4679C20D2140C6D23C710A7B3AF578898B7DC1FC37381DA167FB5C05024C4322DA03C8A82008D6AD9D5C29AE14E7490BC02C3A3AA654N4MBD" TargetMode="External"/><Relationship Id="rId33" Type="http://schemas.openxmlformats.org/officeDocument/2006/relationships/hyperlink" Target="consultantplus://offline/ref=264EC977323E4679C20D2140C6D23C710A7B3AF57F898F7BC9F66A3215F86BF95B0A5D494433DA02CEB6200FCDA4C90FN6MED" TargetMode="External"/><Relationship Id="rId108" Type="http://schemas.openxmlformats.org/officeDocument/2006/relationships/hyperlink" Target="consultantplus://offline/ref=264EC977323E4679C20D2140C6D23C710A7B3AF57D8A8E78C6F66A3215F86BF95B0A5D5B446BD602C8A8210CD8F2984938F619E15115C7352638A4N5M5D" TargetMode="External"/><Relationship Id="rId129" Type="http://schemas.openxmlformats.org/officeDocument/2006/relationships/hyperlink" Target="consultantplus://offline/ref=264EC977323E4679C20D2140C6D23C710A7B3AF57888847CC1F537381DA167FB5C05024C4322DA03C8A8200FD3AD9D5C29AE14E7490BC02C3A3AA654N4MBD" TargetMode="External"/><Relationship Id="rId54" Type="http://schemas.openxmlformats.org/officeDocument/2006/relationships/hyperlink" Target="consultantplus://offline/ref=264EC977323E4679C20D2140C6D23C710A7B3AF57088847FC5F66A3215F86BF95B0A5D5B446BD602C8A8200ED8F2984938F619E15115C7352638A4N5M5D" TargetMode="External"/><Relationship Id="rId75" Type="http://schemas.openxmlformats.org/officeDocument/2006/relationships/hyperlink" Target="consultantplus://offline/ref=264EC977323E4679C20D2140C6D23C710A7B3AF578898B7DC1FC37381DA167FB5C05024C4322DA03C8A82008DBAD9D5C29AE14E7490BC02C3A3AA654N4MBD" TargetMode="External"/><Relationship Id="rId96" Type="http://schemas.openxmlformats.org/officeDocument/2006/relationships/hyperlink" Target="consultantplus://offline/ref=264EC977323E4679C20D2140C6D23C710A7B3AF5788F8C7DC2FC37381DA167FB5C05024C4322DA03C8A8200AD2AD9D5C29AE14E7490BC02C3A3AA654N4MBD" TargetMode="External"/><Relationship Id="rId140" Type="http://schemas.openxmlformats.org/officeDocument/2006/relationships/hyperlink" Target="consultantplus://offline/ref=264EC977323E4679C20D2140C6D23C710A7B3AF57888847CC1F537381DA167FB5C05024C4322DA03C8A8200FD5AD9D5C29AE14E7490BC02C3A3AA654N4MBD" TargetMode="External"/><Relationship Id="rId161" Type="http://schemas.openxmlformats.org/officeDocument/2006/relationships/hyperlink" Target="consultantplus://offline/ref=264EC977323E4679C20D2140C6D23C710A7B3AF57888847CC1F537381DA167FB5C05024C4322DA03C8A82001D0AD9D5C29AE14E7490BC02C3A3AA654N4MBD" TargetMode="External"/><Relationship Id="rId182" Type="http://schemas.openxmlformats.org/officeDocument/2006/relationships/hyperlink" Target="consultantplus://offline/ref=264EC977323E4679C20D2140C6D23C710A7B3AF5788D857BC3FF37381DA167FB5C05024C4322DA03C8A8200DD4AD9D5C29AE14E7490BC02C3A3AA654N4MBD" TargetMode="External"/><Relationship Id="rId217" Type="http://schemas.openxmlformats.org/officeDocument/2006/relationships/hyperlink" Target="consultantplus://offline/ref=264EC977323E4679C20D2140C6D23C710A7B3AF57888847CC1F537381DA167FB5C05024C4322DA03C8A82109D6AD9D5C29AE14E7490BC02C3A3AA654N4M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EC977323E4679C20D2140C6D23C710A7B3AF571818C7FC9F66A3215F86BF95B0A5D5B446BD602C8A8200DD8F2984938F619E15115C7352638A4N5M5D" TargetMode="External"/><Relationship Id="rId212" Type="http://schemas.openxmlformats.org/officeDocument/2006/relationships/hyperlink" Target="consultantplus://offline/ref=264EC977323E4679C20D2140C6D23C710A7B3AF57888847CC1F537381DA167FB5C05024C4322DA03C8A82109D3AD9D5C29AE14E7490BC02C3A3AA654N4MBD" TargetMode="External"/><Relationship Id="rId233" Type="http://schemas.openxmlformats.org/officeDocument/2006/relationships/hyperlink" Target="consultantplus://offline/ref=264EC977323E4679C20D2140C6D23C710A7B3AF5788F8C7DC2FC37381DA167FB5C05024C4322DA03C8A8200CD1AD9D5C29AE14E7490BC02C3A3AA654N4MBD" TargetMode="External"/><Relationship Id="rId238" Type="http://schemas.openxmlformats.org/officeDocument/2006/relationships/hyperlink" Target="consultantplus://offline/ref=264EC977323E4679C20D2140C6D23C710A7B3AF5788F8C7DC2FC37381DA167FB5C05024C4322DA03C8A8200CD6AD9D5C29AE14E7490BC02C3A3AA654N4MBD" TargetMode="External"/><Relationship Id="rId254" Type="http://schemas.openxmlformats.org/officeDocument/2006/relationships/hyperlink" Target="consultantplus://offline/ref=264EC977323E4679C20D2140C6D23C710A7B3AF5788C8A7FC6F937381DA167FB5C05024C5122820FC8AE3E08D4B8CB0D6FNFM8D" TargetMode="External"/><Relationship Id="rId259" Type="http://schemas.openxmlformats.org/officeDocument/2006/relationships/hyperlink" Target="consultantplus://offline/ref=264EC977323E4679C20D2140C6D23C710A7B3AF57E808A79C6F66A3215F86BF95B0A5D5B446BD602C8A8280ED8F2984938F619E15115C7352638A4N5M5D" TargetMode="External"/><Relationship Id="rId23" Type="http://schemas.openxmlformats.org/officeDocument/2006/relationships/hyperlink" Target="consultantplus://offline/ref=264EC977323E4679C20D2140C6D23C710A7B3AF5788C8B7FC4FC37381DA167FB5C05024C4322DA03C8A82008D6AD9D5C29AE14E7490BC02C3A3AA654N4MBD" TargetMode="External"/><Relationship Id="rId28" Type="http://schemas.openxmlformats.org/officeDocument/2006/relationships/hyperlink" Target="consultantplus://offline/ref=264EC977323E4679C20D2140C6D23C710A7B3AF57888847CC1F537381DA167FB5C05024C4322DA03C8A82009D3AD9D5C29AE14E7490BC02C3A3AA654N4MBD" TargetMode="External"/><Relationship Id="rId49" Type="http://schemas.openxmlformats.org/officeDocument/2006/relationships/hyperlink" Target="consultantplus://offline/ref=264EC977323E4679C20D2140C6D23C710A7B3AF57889897CC2FC37381DA167FB5C05024C4322DA03C8A82008D5AD9D5C29AE14E7490BC02C3A3AA654N4MBD" TargetMode="External"/><Relationship Id="rId114" Type="http://schemas.openxmlformats.org/officeDocument/2006/relationships/hyperlink" Target="consultantplus://offline/ref=264EC977323E4679C20D2140C6D23C710A7B3AF57888847CC1F537381DA167FB5C05024C4322DA03C8A8200ED0AD9D5C29AE14E7490BC02C3A3AA654N4MBD" TargetMode="External"/><Relationship Id="rId119" Type="http://schemas.openxmlformats.org/officeDocument/2006/relationships/hyperlink" Target="consultantplus://offline/ref=264EC977323E4679C20D2140C6D23C710A7B3AF57888847CC1F537381DA167FB5C05024C4322DA03C8A8200ED4AD9D5C29AE14E7490BC02C3A3AA654N4MBD" TargetMode="External"/><Relationship Id="rId44" Type="http://schemas.openxmlformats.org/officeDocument/2006/relationships/hyperlink" Target="consultantplus://offline/ref=264EC977323E4679C20D2140C6D23C710A7B3AF57F8D8872C3F66A3215F86BF95B0A5D494433DA02CEB6200FCDA4C90FN6MED" TargetMode="External"/><Relationship Id="rId60" Type="http://schemas.openxmlformats.org/officeDocument/2006/relationships/hyperlink" Target="consultantplus://offline/ref=264EC977323E4679C20D2140C6D23C710A7B3AF57888897FC8F837381DA167FB5C05024C4322DA03C8A82008D4AD9D5C29AE14E7490BC02C3A3AA654N4MBD" TargetMode="External"/><Relationship Id="rId65" Type="http://schemas.openxmlformats.org/officeDocument/2006/relationships/hyperlink" Target="consultantplus://offline/ref=264EC977323E4679C20D2140C6D23C710A7B3AF5788B857AC2FB37381DA167FB5C05024C4322DA03C8A82008D5AD9D5C29AE14E7490BC02C3A3AA654N4MBD" TargetMode="External"/><Relationship Id="rId81" Type="http://schemas.openxmlformats.org/officeDocument/2006/relationships/hyperlink" Target="consultantplus://offline/ref=264EC977323E4679C20D2140C6D23C710A7B3AF571818C7FC9F66A3215F86BF95B0A5D5B446BD602C8A82108D8F2984938F619E15115C7352638A4N5M5D" TargetMode="External"/><Relationship Id="rId86" Type="http://schemas.openxmlformats.org/officeDocument/2006/relationships/hyperlink" Target="consultantplus://offline/ref=264EC977323E4679C20D2140C6D23C710A7B3AF57888847CC1F537381DA167FB5C05024C4322DA03C8A82009D6AD9D5C29AE14E7490BC02C3A3AA654N4MBD" TargetMode="External"/><Relationship Id="rId130" Type="http://schemas.openxmlformats.org/officeDocument/2006/relationships/hyperlink" Target="consultantplus://offline/ref=264EC977323E4679C20D2140C6D23C710A7B3AF5788B8D7EC8FD37381DA167FB5C05024C4322DA03C8A82000D4AD9D5C29AE14E7490BC02C3A3AA654N4MBD" TargetMode="External"/><Relationship Id="rId135" Type="http://schemas.openxmlformats.org/officeDocument/2006/relationships/hyperlink" Target="consultantplus://offline/ref=264EC977323E4679C20D2140C6D23C710A7B3AF57888847CC1F537381DA167FB5C05024C4322DA03C8A8200FD1AD9D5C29AE14E7490BC02C3A3AA654N4MBD" TargetMode="External"/><Relationship Id="rId151" Type="http://schemas.openxmlformats.org/officeDocument/2006/relationships/hyperlink" Target="consultantplus://offline/ref=264EC977323E4679C20D2140C6D23C710A7B3AF5788B857AC2FB37381DA167FB5C05024C4322DA03C8A8200CDAAD9D5C29AE14E7490BC02C3A3AA654N4MBD" TargetMode="External"/><Relationship Id="rId156" Type="http://schemas.openxmlformats.org/officeDocument/2006/relationships/hyperlink" Target="consultantplus://offline/ref=264EC977323E4679C20D2140C6D23C710A7B3AF5788F8C7DC2FC37381DA167FB5C05024C4322DA03C8A8200ADAAD9D5C29AE14E7490BC02C3A3AA654N4MBD" TargetMode="External"/><Relationship Id="rId177" Type="http://schemas.openxmlformats.org/officeDocument/2006/relationships/hyperlink" Target="consultantplus://offline/ref=264EC977323E4679C20D2140C6D23C710A7B3AF57888847CC1F537381DA167FB5C05024C4322DA03C8A82001D4AD9D5C29AE14E7490BC02C3A3AA654N4MBD" TargetMode="External"/><Relationship Id="rId198" Type="http://schemas.openxmlformats.org/officeDocument/2006/relationships/hyperlink" Target="consultantplus://offline/ref=264EC977323E4679C20D2140C6D23C710A7B3AF5788A847BC0FA37381DA167FB5C05024C4322DA03C8A8200BD5AD9D5C29AE14E7490BC02C3A3AA654N4MBD" TargetMode="External"/><Relationship Id="rId172" Type="http://schemas.openxmlformats.org/officeDocument/2006/relationships/hyperlink" Target="consultantplus://offline/ref=264EC977323E4679C20D2140C6D23C710A7B3AF5788A8479C8FE37381DA167FB5C05024C4322DA03C8A8200DD4AD9D5C29AE14E7490BC02C3A3AA654N4MBD" TargetMode="External"/><Relationship Id="rId193" Type="http://schemas.openxmlformats.org/officeDocument/2006/relationships/hyperlink" Target="consultantplus://offline/ref=264EC977323E4679C20D2140C6D23C710A7B3AF5788F8C7DC2FC37381DA167FB5C05024C4322DA03C8A8200BD6AD9D5C29AE14E7490BC02C3A3AA654N4MBD" TargetMode="External"/><Relationship Id="rId202" Type="http://schemas.openxmlformats.org/officeDocument/2006/relationships/hyperlink" Target="consultantplus://offline/ref=264EC977323E4679C20D2140C6D23C710A7B3AF5788F8C7DC2FC37381DA167FB5C05024C4322DA03C8A8200BD5AD9D5C29AE14E7490BC02C3A3AA654N4MBD" TargetMode="External"/><Relationship Id="rId207" Type="http://schemas.openxmlformats.org/officeDocument/2006/relationships/hyperlink" Target="consultantplus://offline/ref=264EC977323E4679C20D2140C6D23C710A7B3AF5788B857AC2FB37381DA167FB5C05024C4322DA03C8A8200ED3AD9D5C29AE14E7490BC02C3A3AA654N4MBD" TargetMode="External"/><Relationship Id="rId223" Type="http://schemas.openxmlformats.org/officeDocument/2006/relationships/hyperlink" Target="consultantplus://offline/ref=264EC977323E4679C20D2140C6D23C710A7B3AF57888847CC1F537381DA167FB5C05024C4322DA03C8A82109DBAD9D5C29AE14E7490BC02C3A3AA654N4MBD" TargetMode="External"/><Relationship Id="rId228" Type="http://schemas.openxmlformats.org/officeDocument/2006/relationships/hyperlink" Target="consultantplus://offline/ref=264EC977323E4679C20D2140C6D23C710A7B3AF5788C8B78C2FA37381DA167FB5C05024C5122820FC8AE3E08D4B8CB0D6FNFM8D" TargetMode="External"/><Relationship Id="rId244" Type="http://schemas.openxmlformats.org/officeDocument/2006/relationships/hyperlink" Target="consultantplus://offline/ref=264EC977323E4679C20D2140C6D23C710A7B3AF5788B857AC2FB37381DA167FB5C05024C4322DA03C8A82001D2AD9D5C29AE14E7490BC02C3A3AA654N4MBD" TargetMode="External"/><Relationship Id="rId249" Type="http://schemas.openxmlformats.org/officeDocument/2006/relationships/hyperlink" Target="consultantplus://offline/ref=264EC977323E4679C20D2140C6D23C710A7B3AF5788B857AC2FB37381DA167FB5C05024C4322DA03C8A82001D2AD9D5C29AE14E7490BC02C3A3AA654N4MBD" TargetMode="External"/><Relationship Id="rId13" Type="http://schemas.openxmlformats.org/officeDocument/2006/relationships/hyperlink" Target="consultantplus://offline/ref=264EC977323E4679C20D2140C6D23C710A7B3AF57888897FC8F837381DA167FB5C05024C4322DA03C8A82008D6AD9D5C29AE14E7490BC02C3A3AA654N4MBD" TargetMode="External"/><Relationship Id="rId18" Type="http://schemas.openxmlformats.org/officeDocument/2006/relationships/hyperlink" Target="consultantplus://offline/ref=264EC977323E4679C20D2140C6D23C710A7B3AF5788B857AC2FB37381DA167FB5C05024C4322DA03C8A82008D6AD9D5C29AE14E7490BC02C3A3AA654N4MBD" TargetMode="External"/><Relationship Id="rId39" Type="http://schemas.openxmlformats.org/officeDocument/2006/relationships/hyperlink" Target="consultantplus://offline/ref=264EC977323E4679C20D2140C6D23C710A7B3AF57C8A8F78C0F66A3215F86BF95B0A5D494433DA02CEB6200FCDA4C90FN6MED" TargetMode="External"/><Relationship Id="rId109" Type="http://schemas.openxmlformats.org/officeDocument/2006/relationships/hyperlink" Target="consultantplus://offline/ref=264EC977323E4679C20D3F4DD0BE6278077066F87C8B872D9CA9316F42F161AE1C4504190066D700C8A3745997F3C40D6BE519E05117C029N2M7D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264EC977323E4679C20D2140C6D23C710A7B3AF57F8F8473C7F66A3215F86BF95B0A5D494433DA02CEB6200FCDA4C90FN6MED" TargetMode="External"/><Relationship Id="rId50" Type="http://schemas.openxmlformats.org/officeDocument/2006/relationships/hyperlink" Target="consultantplus://offline/ref=264EC977323E4679C20D2140C6D23C710A7B3AF57888897FC8F837381DA167FB5C05024C4322DA03C8A82008D5AD9D5C29AE14E7490BC02C3A3AA654N4MBD" TargetMode="External"/><Relationship Id="rId55" Type="http://schemas.openxmlformats.org/officeDocument/2006/relationships/hyperlink" Target="consultantplus://offline/ref=264EC977323E4679C20D2140C6D23C710A7B3AF5708C897FC7F66A3215F86BF95B0A5D5B446BD602C8A8200ED8F2984938F619E15115C7352638A4N5M5D" TargetMode="External"/><Relationship Id="rId76" Type="http://schemas.openxmlformats.org/officeDocument/2006/relationships/hyperlink" Target="consultantplus://offline/ref=264EC977323E4679C20D2140C6D23C710A7B3AF57888897FC8F837381DA167FB5C05024C4322DA03C8A82008DAAD9D5C29AE14E7490BC02C3A3AA654N4MBD" TargetMode="External"/><Relationship Id="rId97" Type="http://schemas.openxmlformats.org/officeDocument/2006/relationships/hyperlink" Target="consultantplus://offline/ref=264EC977323E4679C20D2140C6D23C710A7B3AF5788F8C7DC2FC37381DA167FB5C05024C4322DA03C8A82009D7AD9D5C29AE14E7490BC02C3A3AA654N4MBD" TargetMode="External"/><Relationship Id="rId104" Type="http://schemas.openxmlformats.org/officeDocument/2006/relationships/hyperlink" Target="consultantplus://offline/ref=264EC977323E4679C20D2140C6D23C710A7B3AF5788F8E7AC1F437381DA167FB5C05024C4322DA03CDAE270FD5AD9D5C29AE14E7490BC02C3A3AA654N4MBD" TargetMode="External"/><Relationship Id="rId120" Type="http://schemas.openxmlformats.org/officeDocument/2006/relationships/hyperlink" Target="consultantplus://offline/ref=264EC977323E4679C20D2140C6D23C710A7B3AF57888897FC8F837381DA167FB5C05024C4322DA03C8A8200FD5AD9D5C29AE14E7490BC02C3A3AA654N4MBD" TargetMode="External"/><Relationship Id="rId125" Type="http://schemas.openxmlformats.org/officeDocument/2006/relationships/hyperlink" Target="consultantplus://offline/ref=264EC977323E4679C20D2140C6D23C710A7B3AF571818C7FC9F66A3215F86BF95B0A5D5B446BD602C8A8220CD8F2984938F619E15115C7352638A4N5M5D" TargetMode="External"/><Relationship Id="rId141" Type="http://schemas.openxmlformats.org/officeDocument/2006/relationships/hyperlink" Target="consultantplus://offline/ref=264EC977323E4679C20D2140C6D23C710A7B3AF5788B8D7EC8FD37381DA167FB5C05024C4322DA03C8A82000DAAD9D5C29AE14E7490BC02C3A3AA654N4MBD" TargetMode="External"/><Relationship Id="rId146" Type="http://schemas.openxmlformats.org/officeDocument/2006/relationships/hyperlink" Target="consultantplus://offline/ref=264EC977323E4679C20D2140C6D23C710A7B3AF57888847CC1F537381DA167FB5C05024C4322DA03C8A82000D7AD9D5C29AE14E7490BC02C3A3AA654N4MBD" TargetMode="External"/><Relationship Id="rId167" Type="http://schemas.openxmlformats.org/officeDocument/2006/relationships/hyperlink" Target="consultantplus://offline/ref=264EC977323E4679C20D2140C6D23C710A7B3AF5788B857AC2FB37381DA167FB5C05024C4322DA03C8A8200DD1AD9D5C29AE14E7490BC02C3A3AA654N4MBD" TargetMode="External"/><Relationship Id="rId188" Type="http://schemas.openxmlformats.org/officeDocument/2006/relationships/hyperlink" Target="consultantplus://offline/ref=264EC977323E4679C20D2140C6D23C710A7B3AF5788A847BC0FA37381DA167FB5C05024C4322DA03C8A8200BD6AD9D5C29AE14E7490BC02C3A3AA654N4MBD" TargetMode="External"/><Relationship Id="rId7" Type="http://schemas.openxmlformats.org/officeDocument/2006/relationships/hyperlink" Target="consultantplus://offline/ref=264EC977323E4679C20D2140C6D23C710A7B3AF57088847FC5F66A3215F86BF95B0A5D5B446BD602C8A8200DD8F2984938F619E15115C7352638A4N5M5D" TargetMode="External"/><Relationship Id="rId71" Type="http://schemas.openxmlformats.org/officeDocument/2006/relationships/hyperlink" Target="consultantplus://offline/ref=264EC977323E4679C20D2140C6D23C710A7B3AF5788F8C7DC2FC37381DA167FB5C05024C4322DA03C8A82008D5AD9D5C29AE14E7490BC02C3A3AA654N4MBD" TargetMode="External"/><Relationship Id="rId92" Type="http://schemas.openxmlformats.org/officeDocument/2006/relationships/hyperlink" Target="consultantplus://offline/ref=264EC977323E4679C20D2140C6D23C710A7B3AF57889897CC2FC37381DA167FB5C05024C4322DA03C8A8200AD1AD9D5C29AE14E7490BC02C3A3AA654N4MBD" TargetMode="External"/><Relationship Id="rId162" Type="http://schemas.openxmlformats.org/officeDocument/2006/relationships/hyperlink" Target="consultantplus://offline/ref=264EC977323E4679C20D2140C6D23C710A7B3AF5788B8D7EC8FD37381DA167FB5C05024C4322DA03C8A82108D2AD9D5C29AE14E7490BC02C3A3AA654N4MBD" TargetMode="External"/><Relationship Id="rId183" Type="http://schemas.openxmlformats.org/officeDocument/2006/relationships/hyperlink" Target="consultantplus://offline/ref=264EC977323E4679C20D2140C6D23C710A7B3AF5788F8C7DC2FC37381DA167FB5C05024C4322DA03C8A8200BD7AD9D5C29AE14E7490BC02C3A3AA654N4MBD" TargetMode="External"/><Relationship Id="rId213" Type="http://schemas.openxmlformats.org/officeDocument/2006/relationships/hyperlink" Target="consultantplus://offline/ref=264EC977323E4679C20D2140C6D23C710A7B3AF57888847CC1F537381DA167FB5C05024C4322DA03C8A82109D2AD9D5C29AE14E7490BC02C3A3AA654N4MBD" TargetMode="External"/><Relationship Id="rId218" Type="http://schemas.openxmlformats.org/officeDocument/2006/relationships/hyperlink" Target="consultantplus://offline/ref=264EC977323E4679C20D2140C6D23C710A7B3AF57888847CC1F537381DA167FB5C05024C4322DA03C8A82109D5AD9D5C29AE14E7490BC02C3A3AA654N4MBD" TargetMode="External"/><Relationship Id="rId234" Type="http://schemas.openxmlformats.org/officeDocument/2006/relationships/hyperlink" Target="consultantplus://offline/ref=264EC977323E4679C20D2140C6D23C710A7B3AF5788F8C7DC2FC37381DA167FB5C05024C4322DA03C8A8200CD0AD9D5C29AE14E7490BC02C3A3AA654N4MBD" TargetMode="External"/><Relationship Id="rId239" Type="http://schemas.openxmlformats.org/officeDocument/2006/relationships/hyperlink" Target="consultantplus://offline/ref=264EC977323E4679C20D2140C6D23C710A7B3AF57888847CC1F537381DA167FB5C05024C4322DA03C8A8210DDBAD9D5C29AE14E7490BC02C3A3AA654N4MB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4EC977323E4679C20D2140C6D23C710A7B3AF57E8C8B7FC4F66A3215F86BF95B0A5D494433DA02CEB6200FCDA4C90FN6MED" TargetMode="External"/><Relationship Id="rId250" Type="http://schemas.openxmlformats.org/officeDocument/2006/relationships/hyperlink" Target="consultantplus://offline/ref=264EC977323E4679C20D3F4DD0BE627807746DFE7D8D872D9CA9316F42F161AE0E455C150060C902CFB62208D1NAM5D" TargetMode="External"/><Relationship Id="rId255" Type="http://schemas.openxmlformats.org/officeDocument/2006/relationships/hyperlink" Target="consultantplus://offline/ref=264EC977323E4679C20D2140C6D23C710A7B3AF57E808A79C6F66A3215F86BF95B0A5D5B446BD602C8A8280ED8F2984938F619E15115C7352638A4N5M5D" TargetMode="External"/><Relationship Id="rId24" Type="http://schemas.openxmlformats.org/officeDocument/2006/relationships/hyperlink" Target="consultantplus://offline/ref=264EC977323E4679C20D2140C6D23C710A7B3AF5788F8C7DC2FC37381DA167FB5C05024C4322DA03C8A82008D6AD9D5C29AE14E7490BC02C3A3AA654N4MBD" TargetMode="External"/><Relationship Id="rId40" Type="http://schemas.openxmlformats.org/officeDocument/2006/relationships/hyperlink" Target="consultantplus://offline/ref=264EC977323E4679C20D2140C6D23C710A7B3AF57C8A8E7CC2F66A3215F86BF95B0A5D494433DA02CEB6200FCDA4C90FN6MED" TargetMode="External"/><Relationship Id="rId45" Type="http://schemas.openxmlformats.org/officeDocument/2006/relationships/hyperlink" Target="consultantplus://offline/ref=264EC977323E4679C20D2140C6D23C710A7B3AF57F808A7BC5F66A3215F86BF95B0A5D494433DA02CEB6200FCDA4C90FN6MED" TargetMode="External"/><Relationship Id="rId66" Type="http://schemas.openxmlformats.org/officeDocument/2006/relationships/hyperlink" Target="consultantplus://offline/ref=264EC977323E4679C20D2140C6D23C710A7B3AF5788A847BC0FA37381DA167FB5C05024C4322DA03C8A82008D5AD9D5C29AE14E7490BC02C3A3AA654N4MBD" TargetMode="External"/><Relationship Id="rId87" Type="http://schemas.openxmlformats.org/officeDocument/2006/relationships/hyperlink" Target="consultantplus://offline/ref=264EC977323E4679C20D2140C6D23C710A7B3AF5788B8D7EC8FD37381DA167FB5C05024C4322DA03C8A82008DAAD9D5C29AE14E7490BC02C3A3AA654N4MBD" TargetMode="External"/><Relationship Id="rId110" Type="http://schemas.openxmlformats.org/officeDocument/2006/relationships/hyperlink" Target="consultantplus://offline/ref=264EC977323E4679C20D2140C6D23C710A7B3AF5788D857BC3FF37381DA167FB5C05024C4322DA03C8A8200DD0AD9D5C29AE14E7490BC02C3A3AA654N4MBD" TargetMode="External"/><Relationship Id="rId115" Type="http://schemas.openxmlformats.org/officeDocument/2006/relationships/hyperlink" Target="consultantplus://offline/ref=264EC977323E4679C20D2140C6D23C710A7B3AF57888847CC1F537381DA167FB5C05024C4322DA03C8A8200ED6AD9D5C29AE14E7490BC02C3A3AA654N4MBD" TargetMode="External"/><Relationship Id="rId131" Type="http://schemas.openxmlformats.org/officeDocument/2006/relationships/hyperlink" Target="consultantplus://offline/ref=264EC977323E4679C20D2140C6D23C710A7B3AF57889897CC2FC37381DA167FB5C05024C4322DA03C8A8200BD4AD9D5C29AE14E7490BC02C3A3AA654N4MBD" TargetMode="External"/><Relationship Id="rId136" Type="http://schemas.openxmlformats.org/officeDocument/2006/relationships/hyperlink" Target="consultantplus://offline/ref=264EC977323E4679C20D2140C6D23C710A7B3AF57888897FC8F837381DA167FB5C05024C4322DA03C8A82000D1AD9D5C29AE14E7490BC02C3A3AA654N4MBD" TargetMode="External"/><Relationship Id="rId157" Type="http://schemas.openxmlformats.org/officeDocument/2006/relationships/hyperlink" Target="consultantplus://offline/ref=264EC977323E4679C20D2140C6D23C710A7B3AF5788B8D7EC8FD37381DA167FB5C05024C4322DA03C8A82001DAAD9D5C29AE14E7490BC02C3A3AA654N4MBD" TargetMode="External"/><Relationship Id="rId178" Type="http://schemas.openxmlformats.org/officeDocument/2006/relationships/hyperlink" Target="consultantplus://offline/ref=264EC977323E4679C20D2140C6D23C710A7B3AF5788B857AC2FB37381DA167FB5C05024C4322DA03C8A8200DD7AD9D5C29AE14E7490BC02C3A3AA654N4MBD" TargetMode="External"/><Relationship Id="rId61" Type="http://schemas.openxmlformats.org/officeDocument/2006/relationships/hyperlink" Target="consultantplus://offline/ref=264EC977323E4679C20D2140C6D23C710A7B3AF578888A73C0FE37381DA167FB5C05024C4322DA03C8A82008D5AD9D5C29AE14E7490BC02C3A3AA654N4MBD" TargetMode="External"/><Relationship Id="rId82" Type="http://schemas.openxmlformats.org/officeDocument/2006/relationships/hyperlink" Target="consultantplus://offline/ref=264EC977323E4679C20D2140C6D23C710A7B3AF5708E8D7AC9F66A3215F86BF95B0A5D5B446BD602C8A8200FD8F2984938F619E15115C7352638A4N5M5D" TargetMode="External"/><Relationship Id="rId152" Type="http://schemas.openxmlformats.org/officeDocument/2006/relationships/hyperlink" Target="consultantplus://offline/ref=264EC977323E4679C20D2140C6D23C710A7B3AF5788F8C7DC2FC37381DA167FB5C05024C4322DA03C8A8200ADBAD9D5C29AE14E7490BC02C3A3AA654N4MBD" TargetMode="External"/><Relationship Id="rId173" Type="http://schemas.openxmlformats.org/officeDocument/2006/relationships/hyperlink" Target="consultantplus://offline/ref=264EC977323E4679C20D2140C6D23C710A7B3AF5788D8E78C4F437381DA167FB5C05024C4322DA03C8A8200BD5AD9D5C29AE14E7490BC02C3A3AA654N4MBD" TargetMode="External"/><Relationship Id="rId194" Type="http://schemas.openxmlformats.org/officeDocument/2006/relationships/hyperlink" Target="consultantplus://offline/ref=264EC977323E4679C20D2140C6D23C710A7B3AF57888847CC1F537381DA167FB5C05024C4322DA03C8A82108D1AD9D5C29AE14E7490BC02C3A3AA654N4MBD" TargetMode="External"/><Relationship Id="rId199" Type="http://schemas.openxmlformats.org/officeDocument/2006/relationships/hyperlink" Target="consultantplus://offline/ref=264EC977323E4679C20D2140C6D23C710A7B3AF5788A8479C8FE37381DA167FB5C05024C4322DA03C8A8200ED1AD9D5C29AE14E7490BC02C3A3AA654N4MBD" TargetMode="External"/><Relationship Id="rId203" Type="http://schemas.openxmlformats.org/officeDocument/2006/relationships/hyperlink" Target="consultantplus://offline/ref=264EC977323E4679C20D2140C6D23C710A7B3AF5788A8479C8FE37381DA167FB5C05024C4322DA03C8A8200ED0AD9D5C29AE14E7490BC02C3A3AA654N4MBD" TargetMode="External"/><Relationship Id="rId208" Type="http://schemas.openxmlformats.org/officeDocument/2006/relationships/hyperlink" Target="consultantplus://offline/ref=264EC977323E4679C20D2140C6D23C710A7B3AF57888847CC1F537381DA167FB5C05024C4322DA03C8A82108D5AD9D5C29AE14E7490BC02C3A3AA654N4MBD" TargetMode="External"/><Relationship Id="rId229" Type="http://schemas.openxmlformats.org/officeDocument/2006/relationships/hyperlink" Target="consultantplus://offline/ref=264EC977323E4679C20D2140C6D23C710A7B3AF5788B857AC2FB37381DA167FB5C05024C4322DA03C8A8200ED0AD9D5C29AE14E7490BC02C3A3AA654N4MBD" TargetMode="External"/><Relationship Id="rId19" Type="http://schemas.openxmlformats.org/officeDocument/2006/relationships/hyperlink" Target="consultantplus://offline/ref=264EC977323E4679C20D2140C6D23C710A7B3AF5788A847BC0FA37381DA167FB5C05024C4322DA03C8A82008D6AD9D5C29AE14E7490BC02C3A3AA654N4MBD" TargetMode="External"/><Relationship Id="rId224" Type="http://schemas.openxmlformats.org/officeDocument/2006/relationships/hyperlink" Target="consultantplus://offline/ref=264EC977323E4679C20D2140C6D23C710A7B3AF5788B8D7EC8FD37381DA167FB5C05024C4322DA03C8A82109D5AD9D5C29AE14E7490BC02C3A3AA654N4MBD" TargetMode="External"/><Relationship Id="rId240" Type="http://schemas.openxmlformats.org/officeDocument/2006/relationships/hyperlink" Target="consultantplus://offline/ref=264EC977323E4679C20D3F4DD0BE627800726CF0718D872D9CA9316F42F161AE1C4504190066D702C1A3745997F3C40D6BE519E05117C029N2M7D" TargetMode="External"/><Relationship Id="rId245" Type="http://schemas.openxmlformats.org/officeDocument/2006/relationships/hyperlink" Target="consultantplus://offline/ref=264EC977323E4679C20D2140C6D23C710A7B3AF57080857BC6F66A3215F86BF95B0A5D5B446BD602C8A9230BD8F2984938F619E15115C7352638A4N5M5D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264EC977323E4679C20D2140C6D23C710A7B3AF578888A73C0FE37381DA167FB5C05024C4322DA03C8A82008D6AD9D5C29AE14E7490BC02C3A3AA654N4MBD" TargetMode="External"/><Relationship Id="rId30" Type="http://schemas.openxmlformats.org/officeDocument/2006/relationships/hyperlink" Target="consultantplus://offline/ref=264EC977323E4679C20D2140C6D23C710A7B3AF57D818478C4F66A3215F86BF95B0A5D494433DA02CEB6200FCDA4C90FN6MED" TargetMode="External"/><Relationship Id="rId35" Type="http://schemas.openxmlformats.org/officeDocument/2006/relationships/hyperlink" Target="consultantplus://offline/ref=264EC977323E4679C20D2140C6D23C710A7B3AF57F818478C4F66A3215F86BF95B0A5D494433DA02CEB6200FCDA4C90FN6MED" TargetMode="External"/><Relationship Id="rId56" Type="http://schemas.openxmlformats.org/officeDocument/2006/relationships/hyperlink" Target="consultantplus://offline/ref=264EC977323E4679C20D2140C6D23C710A7B3AF5708E8D7AC9F66A3215F86BF95B0A5D5B446BD602C8A8200DD8F2984938F619E15115C7352638A4N5M5D" TargetMode="External"/><Relationship Id="rId77" Type="http://schemas.openxmlformats.org/officeDocument/2006/relationships/hyperlink" Target="consultantplus://offline/ref=264EC977323E4679C20D2140C6D23C710A7B3AF57888897FC8F837381DA167FB5C05024C4322DA03C8A82009D1AD9D5C29AE14E7490BC02C3A3AA654N4MBD" TargetMode="External"/><Relationship Id="rId100" Type="http://schemas.openxmlformats.org/officeDocument/2006/relationships/hyperlink" Target="consultantplus://offline/ref=264EC977323E4679C20D2140C6D23C710A7B3AF57888897FC8F837381DA167FB5C05024C4322DA03C8A8200ED6AD9D5C29AE14E7490BC02C3A3AA654N4MBD" TargetMode="External"/><Relationship Id="rId105" Type="http://schemas.openxmlformats.org/officeDocument/2006/relationships/hyperlink" Target="consultantplus://offline/ref=264EC977323E4679C20D2140C6D23C710A7B3AF5788B8D7EC8FD37381DA167FB5C05024C4322DA03C8A82000D3AD9D5C29AE14E7490BC02C3A3AA654N4MBD" TargetMode="External"/><Relationship Id="rId126" Type="http://schemas.openxmlformats.org/officeDocument/2006/relationships/hyperlink" Target="consultantplus://offline/ref=264EC977323E4679C20D2140C6D23C710A7B3AF5708E8D7AC9F66A3215F86BF95B0A5D5B446BD602C8A82101D8F2984938F619E15115C7352638A4N5M5D" TargetMode="External"/><Relationship Id="rId147" Type="http://schemas.openxmlformats.org/officeDocument/2006/relationships/hyperlink" Target="consultantplus://offline/ref=264EC977323E4679C20D2140C6D23C710A7B3AF57888847CC1F537381DA167FB5C05024C4322DA03C8A82000D6AD9D5C29AE14E7490BC02C3A3AA654N4MBD" TargetMode="External"/><Relationship Id="rId168" Type="http://schemas.openxmlformats.org/officeDocument/2006/relationships/hyperlink" Target="consultantplus://offline/ref=264EC977323E4679C20D2140C6D23C710A7B3AF5788A847BC0FA37381DA167FB5C05024C4322DA03C8A8200BD1AD9D5C29AE14E7490BC02C3A3AA654N4MBD" TargetMode="External"/><Relationship Id="rId8" Type="http://schemas.openxmlformats.org/officeDocument/2006/relationships/hyperlink" Target="consultantplus://offline/ref=264EC977323E4679C20D2140C6D23C710A7B3AF5708C897FC7F66A3215F86BF95B0A5D5B446BD602C8A8200DD8F2984938F619E15115C7352638A4N5M5D" TargetMode="External"/><Relationship Id="rId51" Type="http://schemas.openxmlformats.org/officeDocument/2006/relationships/hyperlink" Target="consultantplus://offline/ref=264EC977323E4679C20D2140C6D23C710A7B3AF57E808A79C6F66A3215F86BF95B0A5D5B446BD602C8A8200ED8F2984938F619E15115C7352638A4N5M5D" TargetMode="External"/><Relationship Id="rId72" Type="http://schemas.openxmlformats.org/officeDocument/2006/relationships/hyperlink" Target="consultantplus://offline/ref=264EC977323E4679C20D2140C6D23C710A7B3AF5788B8D7EC8FD37381DA167FB5C05024C4322DA03C8A82008DBAD9D5C29AE14E7490BC02C3A3AA654N4MBD" TargetMode="External"/><Relationship Id="rId93" Type="http://schemas.openxmlformats.org/officeDocument/2006/relationships/hyperlink" Target="consultantplus://offline/ref=264EC977323E4679C20D2140C6D23C710A7B3AF57888897FC8F837381DA167FB5C05024C4322DA03C8A8200DD6AD9D5C29AE14E7490BC02C3A3AA654N4MBD" TargetMode="External"/><Relationship Id="rId98" Type="http://schemas.openxmlformats.org/officeDocument/2006/relationships/hyperlink" Target="consultantplus://offline/ref=264EC977323E4679C20D3F4DD0BE6278027661F87F80872D9CA9316F42F161AE1C4504190066D703CCA3745997F3C40D6BE519E05117C029N2M7D" TargetMode="External"/><Relationship Id="rId121" Type="http://schemas.openxmlformats.org/officeDocument/2006/relationships/hyperlink" Target="consultantplus://offline/ref=264EC977323E4679C20D2140C6D23C710A7B3AF57888847CC1F537381DA167FB5C05024C4322DA03C8A8200EDBAD9D5C29AE14E7490BC02C3A3AA654N4MBD" TargetMode="External"/><Relationship Id="rId142" Type="http://schemas.openxmlformats.org/officeDocument/2006/relationships/hyperlink" Target="consultantplus://offline/ref=264EC977323E4679C20D2140C6D23C710A7B3AF57E808A79C6F66A3215F86BF95B0A5D5B446BD602C8A8240FD8F2984938F619E15115C7352638A4N5M5D" TargetMode="External"/><Relationship Id="rId163" Type="http://schemas.openxmlformats.org/officeDocument/2006/relationships/hyperlink" Target="consultantplus://offline/ref=264EC977323E4679C20D2140C6D23C710A7B3AF5788F8C7DC2FC37381DA167FB5C05024C4322DA03C8A8200BD3AD9D5C29AE14E7490BC02C3A3AA654N4MBD" TargetMode="External"/><Relationship Id="rId184" Type="http://schemas.openxmlformats.org/officeDocument/2006/relationships/hyperlink" Target="consultantplus://offline/ref=264EC977323E4679C20D2140C6D23C710A7B3AF57888847CC1F537381DA167FB5C05024C4322DA03C8A82108D2AD9D5C29AE14E7490BC02C3A3AA654N4MBD" TargetMode="External"/><Relationship Id="rId189" Type="http://schemas.openxmlformats.org/officeDocument/2006/relationships/hyperlink" Target="consultantplus://offline/ref=264EC977323E4679C20D2140C6D23C710A7B3AF5788A8479C8FE37381DA167FB5C05024C4322DA03C8A8200ED2AD9D5C29AE14E7490BC02C3A3AA654N4MBD" TargetMode="External"/><Relationship Id="rId219" Type="http://schemas.openxmlformats.org/officeDocument/2006/relationships/hyperlink" Target="consultantplus://offline/ref=264EC977323E4679C20D2140C6D23C710A7B3AF5788B8D7EC8FD37381DA167FB5C05024C4322DA03C8A82109D1AD9D5C29AE14E7490BC02C3A3AA654N4MB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64EC977323E4679C20D2140C6D23C710A7B3AF57888847CC1F537381DA167FB5C05024C4322DA03C8A82109D1AD9D5C29AE14E7490BC02C3A3AA654N4MBD" TargetMode="External"/><Relationship Id="rId230" Type="http://schemas.openxmlformats.org/officeDocument/2006/relationships/hyperlink" Target="consultantplus://offline/ref=264EC977323E4679C20D2140C6D23C710A7B3AF57888897FC8F837381DA167FB5C05024C4322DA03C8A82000D5AD9D5C29AE14E7490BC02C3A3AA654N4MBD" TargetMode="External"/><Relationship Id="rId235" Type="http://schemas.openxmlformats.org/officeDocument/2006/relationships/hyperlink" Target="consultantplus://offline/ref=264EC977323E4679C20D3F4DD0BE6278007364FE7C80872D9CA9316F42F161AE0E455C150060C902CFB62208D1NAM5D" TargetMode="External"/><Relationship Id="rId251" Type="http://schemas.openxmlformats.org/officeDocument/2006/relationships/hyperlink" Target="consultantplus://offline/ref=264EC977323E4679C20D2140C6D23C710A7B3AF57E808A79C6F66A3215F86BF95B0A5D5B446BD602C8A8280ED8F2984938F619E15115C7352638A4N5M5D" TargetMode="External"/><Relationship Id="rId256" Type="http://schemas.openxmlformats.org/officeDocument/2006/relationships/hyperlink" Target="consultantplus://offline/ref=264EC977323E4679C20D2140C6D23C710A7B3AF57888847CC1F537381DA167FB5C05024C4322DA03C8A8210ED1AD9D5C29AE14E7490BC02C3A3AA654N4MBD" TargetMode="External"/><Relationship Id="rId25" Type="http://schemas.openxmlformats.org/officeDocument/2006/relationships/hyperlink" Target="consultantplus://offline/ref=264EC977323E4679C20D2140C6D23C710A7B3AF5788C8A7FC6F937381DA167FB5C05024C4322DA03C8A8200BD2AD9D5C29AE14E7490BC02C3A3AA654N4MBD" TargetMode="External"/><Relationship Id="rId46" Type="http://schemas.openxmlformats.org/officeDocument/2006/relationships/hyperlink" Target="consultantplus://offline/ref=264EC977323E4679C20D2140C6D23C710A7B3AF57F8E8A7BC3F66A3215F86BF95B0A5D494433DA02CEB6200FCDA4C90FN6MED" TargetMode="External"/><Relationship Id="rId67" Type="http://schemas.openxmlformats.org/officeDocument/2006/relationships/hyperlink" Target="consultantplus://offline/ref=264EC977323E4679C20D2140C6D23C710A7B3AF5788A8479C8FE37381DA167FB5C05024C4322DA03C8A82008D5AD9D5C29AE14E7490BC02C3A3AA654N4MBD" TargetMode="External"/><Relationship Id="rId116" Type="http://schemas.openxmlformats.org/officeDocument/2006/relationships/hyperlink" Target="consultantplus://offline/ref=264EC977323E4679C20D2140C6D23C710A7B3AF578898B7DC1FC37381DA167FB5C05024C4322DA03C8A8200BD5AD9D5C29AE14E7490BC02C3A3AA654N4MBD" TargetMode="External"/><Relationship Id="rId137" Type="http://schemas.openxmlformats.org/officeDocument/2006/relationships/hyperlink" Target="consultantplus://offline/ref=264EC977323E4679C20D2140C6D23C710A7B3AF57888897FC8F837381DA167FB5C05024C4322DA03C8A82000D7AD9D5C29AE14E7490BC02C3A3AA654N4MBD" TargetMode="External"/><Relationship Id="rId158" Type="http://schemas.openxmlformats.org/officeDocument/2006/relationships/hyperlink" Target="consultantplus://offline/ref=264EC977323E4679C20D2140C6D23C710A7B3AF5788A8479C8FE37381DA167FB5C05024C4322DA03C8A8200DD6AD9D5C29AE14E7490BC02C3A3AA654N4MBD" TargetMode="External"/><Relationship Id="rId20" Type="http://schemas.openxmlformats.org/officeDocument/2006/relationships/hyperlink" Target="consultantplus://offline/ref=264EC977323E4679C20D2140C6D23C710A7B3AF5788A8479C8FE37381DA167FB5C05024C4322DA03C8A82008D6AD9D5C29AE14E7490BC02C3A3AA654N4MBD" TargetMode="External"/><Relationship Id="rId41" Type="http://schemas.openxmlformats.org/officeDocument/2006/relationships/hyperlink" Target="consultantplus://offline/ref=264EC977323E4679C20D2140C6D23C710A7B3AF57C8C8C7BC7F66A3215F86BF95B0A5D494433DA02CEB6200FCDA4C90FN6MED" TargetMode="External"/><Relationship Id="rId62" Type="http://schemas.openxmlformats.org/officeDocument/2006/relationships/hyperlink" Target="consultantplus://offline/ref=264EC977323E4679C20D2140C6D23C710A7B3AF57888847CC1F537381DA167FB5C05024C4322DA03C8A82009D2AD9D5C29AE14E7490BC02C3A3AA654N4MBD" TargetMode="External"/><Relationship Id="rId83" Type="http://schemas.openxmlformats.org/officeDocument/2006/relationships/hyperlink" Target="consultantplus://offline/ref=264EC977323E4679C20D2140C6D23C710A7B3AF578898B7DC1FC37381DA167FB5C05024C4322DA03C8A82009DBAD9D5C29AE14E7490BC02C3A3AA654N4MBD" TargetMode="External"/><Relationship Id="rId88" Type="http://schemas.openxmlformats.org/officeDocument/2006/relationships/hyperlink" Target="consultantplus://offline/ref=264EC977323E4679C20D2140C6D23C710A7B3AF5788F8C7DC2FC37381DA167FB5C05024C4322DA03C8A82009D0AD9D5C29AE14E7490BC02C3A3AA654N4MBD" TargetMode="External"/><Relationship Id="rId111" Type="http://schemas.openxmlformats.org/officeDocument/2006/relationships/hyperlink" Target="consultantplus://offline/ref=264EC977323E4679C20D3F4DD0BE6278007566F17880872D9CA9316F42F161AE0E455C150060C902CFB62208D1NAM5D" TargetMode="External"/><Relationship Id="rId132" Type="http://schemas.openxmlformats.org/officeDocument/2006/relationships/hyperlink" Target="consultantplus://offline/ref=264EC977323E4679C20D2140C6D23C710A7B3AF57888897FC8F837381DA167FB5C05024C4322DA03C8A8200FDBAD9D5C29AE14E7490BC02C3A3AA654N4MBD" TargetMode="External"/><Relationship Id="rId153" Type="http://schemas.openxmlformats.org/officeDocument/2006/relationships/hyperlink" Target="consultantplus://offline/ref=264EC977323E4679C20D2140C6D23C710A7B3AF57888847CC1F537381DA167FB5C05024C4322DA03C8A82000D4AD9D5C29AE14E7490BC02C3A3AA654N4MBD" TargetMode="External"/><Relationship Id="rId174" Type="http://schemas.openxmlformats.org/officeDocument/2006/relationships/hyperlink" Target="consultantplus://offline/ref=264EC977323E4679C20D2140C6D23C710A7B3AF5788D857BC3FF37381DA167FB5C05024C4322DA03C8A8200DD5AD9D5C29AE14E7490BC02C3A3AA654N4MBD" TargetMode="External"/><Relationship Id="rId179" Type="http://schemas.openxmlformats.org/officeDocument/2006/relationships/hyperlink" Target="consultantplus://offline/ref=264EC977323E4679C20D2140C6D23C710A7B3AF57888847CC1F537381DA167FB5C05024C4322DA03C8A82001DAAD9D5C29AE14E7490BC02C3A3AA654N4MBD" TargetMode="External"/><Relationship Id="rId195" Type="http://schemas.openxmlformats.org/officeDocument/2006/relationships/hyperlink" Target="consultantplus://offline/ref=264EC977323E4679C20D2140C6D23C710A7B3AF5788B8D7EC8FD37381DA167FB5C05024C4322DA03C8A82109D2AD9D5C29AE14E7490BC02C3A3AA654N4MBD" TargetMode="External"/><Relationship Id="rId209" Type="http://schemas.openxmlformats.org/officeDocument/2006/relationships/hyperlink" Target="consultantplus://offline/ref=264EC977323E4679C20D2140C6D23C710A7B3AF57888847CC1F537381DA167FB5C05024C4322DA03C8A82108D4AD9D5C29AE14E7490BC02C3A3AA654N4MBD" TargetMode="External"/><Relationship Id="rId190" Type="http://schemas.openxmlformats.org/officeDocument/2006/relationships/hyperlink" Target="consultantplus://offline/ref=264EC977323E4679C20D2140C6D23C710A7B3AF5788D8E78C4F437381DA167FB5C05024C4322DA03C8A8200BDBAD9D5C29AE14E7490BC02C3A3AA654N4MBD" TargetMode="External"/><Relationship Id="rId204" Type="http://schemas.openxmlformats.org/officeDocument/2006/relationships/hyperlink" Target="consultantplus://offline/ref=264EC977323E4679C20D2140C6D23C710A7B3AF57888847CC1F537381DA167FB5C05024C4322DA03C8A82108D7AD9D5C29AE14E7490BC02C3A3AA654N4MBD" TargetMode="External"/><Relationship Id="rId220" Type="http://schemas.openxmlformats.org/officeDocument/2006/relationships/hyperlink" Target="consultantplus://offline/ref=264EC977323E4679C20D2140C6D23C710A7B3AF5788B857AC2FB37381DA167FB5C05024C4322DA03C8A8200ED1AD9D5C29AE14E7490BC02C3A3AA654N4MBD" TargetMode="External"/><Relationship Id="rId225" Type="http://schemas.openxmlformats.org/officeDocument/2006/relationships/hyperlink" Target="consultantplus://offline/ref=264EC977323E4679C20D2140C6D23C710A7B3AF5788F8C7DC2FC37381DA167FB5C05024C4322DA03C8A8200BDAAD9D5C29AE14E7490BC02C3A3AA654N4MBD" TargetMode="External"/><Relationship Id="rId241" Type="http://schemas.openxmlformats.org/officeDocument/2006/relationships/hyperlink" Target="consultantplus://offline/ref=264EC977323E4679C20D2140C6D23C710A7B3AF57E808A79C6F66A3215F86BF95B0A5D5B446BD602C8A8280DD8F2984938F619E15115C7352638A4N5M5D" TargetMode="External"/><Relationship Id="rId246" Type="http://schemas.openxmlformats.org/officeDocument/2006/relationships/hyperlink" Target="consultantplus://offline/ref=264EC977323E4679C20D2140C6D23C710A7B3AF57888847CC1F537381DA167FB5C05024C4322DA03C8A8210ED2AD9D5C29AE14E7490BC02C3A3AA654N4MBD" TargetMode="External"/><Relationship Id="rId15" Type="http://schemas.openxmlformats.org/officeDocument/2006/relationships/hyperlink" Target="consultantplus://offline/ref=264EC977323E4679C20D2140C6D23C710A7B3AF57888847CC1F537381DA167FB5C05024C4322DA03C8A82008D6AD9D5C29AE14E7490BC02C3A3AA654N4MBD" TargetMode="External"/><Relationship Id="rId36" Type="http://schemas.openxmlformats.org/officeDocument/2006/relationships/hyperlink" Target="consultantplus://offline/ref=264EC977323E4679C20D2140C6D23C710A7B3AF57E8B857AC6F66A3215F86BF95B0A5D494433DA02CEB6200FCDA4C90FN6MED" TargetMode="External"/><Relationship Id="rId57" Type="http://schemas.openxmlformats.org/officeDocument/2006/relationships/hyperlink" Target="consultantplus://offline/ref=264EC977323E4679C20D2140C6D23C710A7B3AF57080857BC6F66A3215F86BF95B0A5D5B446BD602C8A8200ED8F2984938F619E15115C7352638A4N5M5D" TargetMode="External"/><Relationship Id="rId106" Type="http://schemas.openxmlformats.org/officeDocument/2006/relationships/hyperlink" Target="consultantplus://offline/ref=264EC977323E4679C20D2140C6D23C710A7B3AF57888897FC8F837381DA167FB5C05024C4322DA03C8A8200EDAAD9D5C29AE14E7490BC02C3A3AA654N4MBD" TargetMode="External"/><Relationship Id="rId127" Type="http://schemas.openxmlformats.org/officeDocument/2006/relationships/hyperlink" Target="consultantplus://offline/ref=264EC977323E4679C20D2140C6D23C710A7B3AF5788B8D7EC8FD37381DA167FB5C05024C4322DA03C8A82000D5AD9D5C29AE14E7490BC02C3A3AA654N4MBD" TargetMode="External"/><Relationship Id="rId10" Type="http://schemas.openxmlformats.org/officeDocument/2006/relationships/hyperlink" Target="consultantplus://offline/ref=264EC977323E4679C20D2140C6D23C710A7B3AF57080857BC6F66A3215F86BF95B0A5D5B446BD602C8A8200DD8F2984938F619E15115C7352638A4N5M5D" TargetMode="External"/><Relationship Id="rId31" Type="http://schemas.openxmlformats.org/officeDocument/2006/relationships/hyperlink" Target="consultantplus://offline/ref=264EC977323E4679C20D2140C6D23C710A7B3AF57C88887FC1F66A3215F86BF95B0A5D494433DA02CEB6200FCDA4C90FN6MED" TargetMode="External"/><Relationship Id="rId52" Type="http://schemas.openxmlformats.org/officeDocument/2006/relationships/hyperlink" Target="consultantplus://offline/ref=264EC977323E4679C20D2140C6D23C710A7B3AF5718B8F78C0F66A3215F86BF95B0A5D5B446BD602C8A8200ED8F2984938F619E15115C7352638A4N5M5D" TargetMode="External"/><Relationship Id="rId73" Type="http://schemas.openxmlformats.org/officeDocument/2006/relationships/hyperlink" Target="consultantplus://offline/ref=264EC977323E4679C20D2140C6D23C710A7B3AF5718B8F78C0F66A3215F86BF95B0A5D5B446BD602C8A8200FD8F2984938F619E15115C7352638A4N5M5D" TargetMode="External"/><Relationship Id="rId78" Type="http://schemas.openxmlformats.org/officeDocument/2006/relationships/hyperlink" Target="consultantplus://offline/ref=264EC977323E4679C20D2140C6D23C710A7B3AF5788F8C7DC2FC37381DA167FB5C05024C4322DA03C8A82008DBAD9D5C29AE14E7490BC02C3A3AA654N4MBD" TargetMode="External"/><Relationship Id="rId94" Type="http://schemas.openxmlformats.org/officeDocument/2006/relationships/hyperlink" Target="consultantplus://offline/ref=264EC977323E4679C20D2140C6D23C710A7B3AF5788F8C7DC2FC37381DA167FB5C05024C4322DA03C8A82009DAAD9D5C29AE14E7490BC02C3A3AA654N4MBD" TargetMode="External"/><Relationship Id="rId99" Type="http://schemas.openxmlformats.org/officeDocument/2006/relationships/hyperlink" Target="consultantplus://offline/ref=264EC977323E4679C20D2140C6D23C710A7B3AF5788C8C7BC9F837381DA167FB5C05024C4322DA03C9A1260FD1AD9D5C29AE14E7490BC02C3A3AA654N4MBD" TargetMode="External"/><Relationship Id="rId101" Type="http://schemas.openxmlformats.org/officeDocument/2006/relationships/hyperlink" Target="consultantplus://offline/ref=264EC977323E4679C20D2140C6D23C710A7B3AF57888847CC1F537381DA167FB5C05024C4322DA03C8A8200DDBAD9D5C29AE14E7490BC02C3A3AA654N4MBD" TargetMode="External"/><Relationship Id="rId122" Type="http://schemas.openxmlformats.org/officeDocument/2006/relationships/hyperlink" Target="consultantplus://offline/ref=264EC977323E4679C20D2140C6D23C710A7B3AF578898B7DC1FC37381DA167FB5C05024C4322DA03C8A8200CD5AD9D5C29AE14E7490BC02C3A3AA654N4MBD" TargetMode="External"/><Relationship Id="rId143" Type="http://schemas.openxmlformats.org/officeDocument/2006/relationships/hyperlink" Target="consultantplus://offline/ref=264EC977323E4679C20D2140C6D23C710A7B3AF57888847CC1F537381DA167FB5C05024C4322DA03C8A8200FDAAD9D5C29AE14E7490BC02C3A3AA654N4MBD" TargetMode="External"/><Relationship Id="rId148" Type="http://schemas.openxmlformats.org/officeDocument/2006/relationships/hyperlink" Target="consultantplus://offline/ref=264EC977323E4679C20D2140C6D23C710A7B3AF5788B8D7EC8FD37381DA167FB5C05024C4322DA03C8A82001D3AD9D5C29AE14E7490BC02C3A3AA654N4MBD" TargetMode="External"/><Relationship Id="rId164" Type="http://schemas.openxmlformats.org/officeDocument/2006/relationships/hyperlink" Target="consultantplus://offline/ref=264EC977323E4679C20D2140C6D23C710A7B3AF57888847CC1F537381DA167FB5C05024C4322DA03C8A82001D7AD9D5C29AE14E7490BC02C3A3AA654N4MBD" TargetMode="External"/><Relationship Id="rId169" Type="http://schemas.openxmlformats.org/officeDocument/2006/relationships/hyperlink" Target="consultantplus://offline/ref=264EC977323E4679C20D2140C6D23C710A7B3AF5788D8E78C4F437381DA167FB5C05024C4322DA03C8A8200BD6AD9D5C29AE14E7490BC02C3A3AA654N4MBD" TargetMode="External"/><Relationship Id="rId185" Type="http://schemas.openxmlformats.org/officeDocument/2006/relationships/hyperlink" Target="consultantplus://offline/ref=264EC977323E4679C20D2140C6D23C710A7B3AF5788B8D7EC8FD37381DA167FB5C05024C4322DA03C8A82109D3AD9D5C29AE14E7490BC02C3A3AA654N4MBD" TargetMode="External"/><Relationship Id="rId4" Type="http://schemas.openxmlformats.org/officeDocument/2006/relationships/hyperlink" Target="consultantplus://offline/ref=264EC977323E4679C20D2140C6D23C710A7B3AF57E808A79C6F66A3215F86BF95B0A5D5B446BD602C8A8200DD8F2984938F619E15115C7352638A4N5M5D" TargetMode="External"/><Relationship Id="rId9" Type="http://schemas.openxmlformats.org/officeDocument/2006/relationships/hyperlink" Target="consultantplus://offline/ref=264EC977323E4679C20D2140C6D23C710A7B3AF5708E8D7AC9F66A3215F86BF95B0A5D5B446BD602C8A8200DD8F2984938F619E15115C7352638A4N5M5D" TargetMode="External"/><Relationship Id="rId180" Type="http://schemas.openxmlformats.org/officeDocument/2006/relationships/hyperlink" Target="consultantplus://offline/ref=264EC977323E4679C20D2140C6D23C710A7B3AF5788B8D7EC8FD37381DA167FB5C05024C4322DA03C8A82108D5AD9D5C29AE14E7490BC02C3A3AA654N4MBD" TargetMode="External"/><Relationship Id="rId210" Type="http://schemas.openxmlformats.org/officeDocument/2006/relationships/hyperlink" Target="consultantplus://offline/ref=264EC977323E4679C20D2140C6D23C710A7B3AF57888847CC1F537381DA167FB5C05024C4322DA03C8A82108DBAD9D5C29AE14E7490BC02C3A3AA654N4MBD" TargetMode="External"/><Relationship Id="rId215" Type="http://schemas.openxmlformats.org/officeDocument/2006/relationships/hyperlink" Target="consultantplus://offline/ref=264EC977323E4679C20D2140C6D23C710A7B3AF57888847CC1F537381DA167FB5C05024C4322DA03C8A82109D0AD9D5C29AE14E7490BC02C3A3AA654N4MBD" TargetMode="External"/><Relationship Id="rId236" Type="http://schemas.openxmlformats.org/officeDocument/2006/relationships/hyperlink" Target="consultantplus://offline/ref=264EC977323E4679C20D2140C6D23C710A7B3AF57888847CC1F537381DA167FB5C05024C4322DA03C8A8210DD6AD9D5C29AE14E7490BC02C3A3AA654N4MBD" TargetMode="External"/><Relationship Id="rId257" Type="http://schemas.openxmlformats.org/officeDocument/2006/relationships/hyperlink" Target="consultantplus://offline/ref=264EC977323E4679C20D2140C6D23C710A7B3AF57888847CC1F537381DA167FB5C05024C4322DA03C8A8210ED7AD9D5C29AE14E7490BC02C3A3AA654N4MBD" TargetMode="External"/><Relationship Id="rId26" Type="http://schemas.openxmlformats.org/officeDocument/2006/relationships/hyperlink" Target="consultantplus://offline/ref=264EC977323E4679C20D2140C6D23C710A7B3AF57888847CC1F537381DA167FB5C05024C4322DA03C8A82008D4AD9D5C29AE14E7490BC02C3A3AA654N4MBD" TargetMode="External"/><Relationship Id="rId231" Type="http://schemas.openxmlformats.org/officeDocument/2006/relationships/hyperlink" Target="consultantplus://offline/ref=264EC977323E4679C20D2140C6D23C710A7B3AF5788F8C7DC2FC37381DA167FB5C05024C4322DA03C8A8200CD3AD9D5C29AE14E7490BC02C3A3AA654N4MBD" TargetMode="External"/><Relationship Id="rId252" Type="http://schemas.openxmlformats.org/officeDocument/2006/relationships/hyperlink" Target="consultantplus://offline/ref=264EC977323E4679C20D3F4DD0BE6278077366FA7A89872D9CA9316F42F161AE0E455C150060C902CFB62208D1NAM5D" TargetMode="External"/><Relationship Id="rId47" Type="http://schemas.openxmlformats.org/officeDocument/2006/relationships/hyperlink" Target="consultantplus://offline/ref=264EC977323E4679C20D2140C6D23C710A7B3AF57F8C8879C5F66A3215F86BF95B0A5D494433DA02CEB6200FCDA4C90FN6MED" TargetMode="External"/><Relationship Id="rId68" Type="http://schemas.openxmlformats.org/officeDocument/2006/relationships/hyperlink" Target="consultantplus://offline/ref=264EC977323E4679C20D2140C6D23C710A7B3AF5788D8E78C4F437381DA167FB5C05024C4322DA03C8A82008D5AD9D5C29AE14E7490BC02C3A3AA654N4MBD" TargetMode="External"/><Relationship Id="rId89" Type="http://schemas.openxmlformats.org/officeDocument/2006/relationships/hyperlink" Target="consultantplus://offline/ref=264EC977323E4679C20D2140C6D23C710A7B3AF5788F8C7DC2FC37381DA167FB5C05024C4322DA03C8A82009D7AD9D5C29AE14E7490BC02C3A3AA654N4MBD" TargetMode="External"/><Relationship Id="rId112" Type="http://schemas.openxmlformats.org/officeDocument/2006/relationships/hyperlink" Target="consultantplus://offline/ref=264EC977323E4679C20D2140C6D23C710A7B3AF57D8A8E78C6F66A3215F86BF95B0A5D5B446BD602C8A8210CD8F2984938F619E15115C7352638A4N5M5D" TargetMode="External"/><Relationship Id="rId133" Type="http://schemas.openxmlformats.org/officeDocument/2006/relationships/hyperlink" Target="consultantplus://offline/ref=264EC977323E4679C20D2140C6D23C710A7B3AF57888847CC1F537381DA167FB5C05024C4322DA03C8A8200FD2AD9D5C29AE14E7490BC02C3A3AA654N4MBD" TargetMode="External"/><Relationship Id="rId154" Type="http://schemas.openxmlformats.org/officeDocument/2006/relationships/hyperlink" Target="consultantplus://offline/ref=264EC977323E4679C20D2140C6D23C710A7B3AF57888847CC1F537381DA167FB5C05024C4322DA03C8A82000DBAD9D5C29AE14E7490BC02C3A3AA654N4MBD" TargetMode="External"/><Relationship Id="rId175" Type="http://schemas.openxmlformats.org/officeDocument/2006/relationships/hyperlink" Target="consultantplus://offline/ref=264EC977323E4679C20D2140C6D23C710A7B3AF5788F8C7DC2FC37381DA167FB5C05024C4322DA03C8A8200BD1AD9D5C29AE14E7490BC02C3A3AA654N4MBD" TargetMode="External"/><Relationship Id="rId196" Type="http://schemas.openxmlformats.org/officeDocument/2006/relationships/hyperlink" Target="consultantplus://offline/ref=264EC977323E4679C20D2140C6D23C710A7B3AF5788B897EC2FF37381DA167FB5C05024C4322DA03C8A8200CD5AD9D5C29AE14E7490BC02C3A3AA654N4MBD" TargetMode="External"/><Relationship Id="rId200" Type="http://schemas.openxmlformats.org/officeDocument/2006/relationships/hyperlink" Target="consultantplus://offline/ref=264EC977323E4679C20D2140C6D23C710A7B3AF5788D8E78C4F437381DA167FB5C05024C4322DA03C8A8200BDAAD9D5C29AE14E7490BC02C3A3AA654N4MBD" TargetMode="External"/><Relationship Id="rId16" Type="http://schemas.openxmlformats.org/officeDocument/2006/relationships/hyperlink" Target="consultantplus://offline/ref=264EC977323E4679C20D2140C6D23C710A7B3AF5788B8D7EC8FD37381DA167FB5C05024C4322DA03C8A82008D6AD9D5C29AE14E7490BC02C3A3AA654N4MBD" TargetMode="External"/><Relationship Id="rId221" Type="http://schemas.openxmlformats.org/officeDocument/2006/relationships/hyperlink" Target="consultantplus://offline/ref=264EC977323E4679C20D2140C6D23C710A7B3AF5788F8C7DC2FC37381DA167FB5C05024C4322DA03C8A8200BDBAD9D5C29AE14E7490BC02C3A3AA654N4MBD" TargetMode="External"/><Relationship Id="rId242" Type="http://schemas.openxmlformats.org/officeDocument/2006/relationships/hyperlink" Target="consultantplus://offline/ref=264EC977323E4679C20D2140C6D23C710A7B3AF57080857BC6F66A3215F86BF95B0A5D5B446BD602C8A9230BD8F2984938F619E15115C7352638A4N5M5D" TargetMode="External"/><Relationship Id="rId37" Type="http://schemas.openxmlformats.org/officeDocument/2006/relationships/hyperlink" Target="consultantplus://offline/ref=264EC977323E4679C20D2140C6D23C710A7B3AF57E8C8A72C3F66A3215F86BF95B0A5D494433DA02CEB6200FCDA4C90FN6MED" TargetMode="External"/><Relationship Id="rId58" Type="http://schemas.openxmlformats.org/officeDocument/2006/relationships/hyperlink" Target="consultantplus://offline/ref=264EC977323E4679C20D2140C6D23C710A7B3AF57889897CC2FC37381DA167FB5C05024C4322DA03C8A82008DBAD9D5C29AE14E7490BC02C3A3AA654N4MBD" TargetMode="External"/><Relationship Id="rId79" Type="http://schemas.openxmlformats.org/officeDocument/2006/relationships/hyperlink" Target="consultantplus://offline/ref=264EC977323E4679C20D2140C6D23C710A7B3AF57889897CC2FC37381DA167FB5C05024C4322DA03C8A82009D3AD9D5C29AE14E7490BC02C3A3AA654N4MBD" TargetMode="External"/><Relationship Id="rId102" Type="http://schemas.openxmlformats.org/officeDocument/2006/relationships/hyperlink" Target="consultantplus://offline/ref=264EC977323E4679C20D2140C6D23C710A7B3AF5788C8C7BC9F837381DA167FB5C05024C4322DA03C8A82008DAAD9D5C29AE14E7490BC02C3A3AA654N4MBD" TargetMode="External"/><Relationship Id="rId123" Type="http://schemas.openxmlformats.org/officeDocument/2006/relationships/hyperlink" Target="consultantplus://offline/ref=264EC977323E4679C20D2140C6D23C710A7B3AF57888847CC1F537381DA167FB5C05024C4322DA03C8A8200EDAAD9D5C29AE14E7490BC02C3A3AA654N4MBD" TargetMode="External"/><Relationship Id="rId144" Type="http://schemas.openxmlformats.org/officeDocument/2006/relationships/hyperlink" Target="consultantplus://offline/ref=264EC977323E4679C20D2140C6D23C710A7B3AF57888847CC1F537381DA167FB5C05024C4322DA03C8A82000D2AD9D5C29AE14E7490BC02C3A3AA654N4MBD" TargetMode="External"/><Relationship Id="rId90" Type="http://schemas.openxmlformats.org/officeDocument/2006/relationships/hyperlink" Target="consultantplus://offline/ref=264EC977323E4679C20D2140C6D23C710A7B3AF5788B857AC2FB37381DA167FB5C05024C4322DA03C8A8200CD2AD9D5C29AE14E7490BC02C3A3AA654N4MBD" TargetMode="External"/><Relationship Id="rId165" Type="http://schemas.openxmlformats.org/officeDocument/2006/relationships/hyperlink" Target="consultantplus://offline/ref=264EC977323E4679C20D2140C6D23C710A7B3AF5788B8D7EC8FD37381DA167FB5C05024C4322DA03C8A82108D1AD9D5C29AE14E7490BC02C3A3AA654N4MBD" TargetMode="External"/><Relationship Id="rId186" Type="http://schemas.openxmlformats.org/officeDocument/2006/relationships/hyperlink" Target="consultantplus://offline/ref=264EC977323E4679C20D2140C6D23C710A7B3AF5788B897EC2FF37381DA167FB5C05024C4322DA03C8A8200CD6AD9D5C29AE14E7490BC02C3A3AA654N4MBD" TargetMode="External"/><Relationship Id="rId211" Type="http://schemas.openxmlformats.org/officeDocument/2006/relationships/hyperlink" Target="consultantplus://offline/ref=264EC977323E4679C20D2140C6D23C710A7B3AF57888847CC1F537381DA167FB5C05024C4322DA03C8A82108DAAD9D5C29AE14E7490BC02C3A3AA654N4MBD" TargetMode="External"/><Relationship Id="rId232" Type="http://schemas.openxmlformats.org/officeDocument/2006/relationships/hyperlink" Target="consultantplus://offline/ref=264EC977323E4679C20D2140C6D23C710A7B3AF5788F8C7DC2FC37381DA167FB5C05024C4322DA03C8A8200CD2AD9D5C29AE14E7490BC02C3A3AA654N4MBD" TargetMode="External"/><Relationship Id="rId253" Type="http://schemas.openxmlformats.org/officeDocument/2006/relationships/hyperlink" Target="consultantplus://offline/ref=264EC977323E4679C20D2140C6D23C710A7B3AF5788C8A73C6FE37381DA167FB5C05024C5122820FC8AE3E08D4B8CB0D6FNFM8D" TargetMode="External"/><Relationship Id="rId27" Type="http://schemas.openxmlformats.org/officeDocument/2006/relationships/hyperlink" Target="consultantplus://offline/ref=264EC977323E4679C20D2140C6D23C710A7B3AF57888847CC1F537381DA167FB5C05024C4322DA03C8A82008DAAD9D5C29AE14E7490BC02C3A3AA654N4MBD" TargetMode="External"/><Relationship Id="rId48" Type="http://schemas.openxmlformats.org/officeDocument/2006/relationships/hyperlink" Target="consultantplus://offline/ref=264EC977323E4679C20D2140C6D23C710A7B3AF57F8E8978C2F66A3215F86BF95B0A5D494433DA02CEB6200FCDA4C90FN6MED" TargetMode="External"/><Relationship Id="rId69" Type="http://schemas.openxmlformats.org/officeDocument/2006/relationships/hyperlink" Target="consultantplus://offline/ref=264EC977323E4679C20D2140C6D23C710A7B3AF5788D857BC3FF37381DA167FB5C05024C4322DA03C8A82008D5AD9D5C29AE14E7490BC02C3A3AA654N4MBD" TargetMode="External"/><Relationship Id="rId113" Type="http://schemas.openxmlformats.org/officeDocument/2006/relationships/hyperlink" Target="consultantplus://offline/ref=264EC977323E4679C20D2140C6D23C710A7B3AF5788F8C7DC2FC37381DA167FB5C05024C4322DA03C8A8200AD5AD9D5C29AE14E7490BC02C3A3AA654N4MBD" TargetMode="External"/><Relationship Id="rId134" Type="http://schemas.openxmlformats.org/officeDocument/2006/relationships/hyperlink" Target="consultantplus://offline/ref=264EC977323E4679C20D2140C6D23C710A7B3AF57888897FC8F837381DA167FB5C05024C4322DA03C8A82000D3AD9D5C29AE14E7490BC02C3A3AA654N4MBD" TargetMode="External"/><Relationship Id="rId80" Type="http://schemas.openxmlformats.org/officeDocument/2006/relationships/hyperlink" Target="consultantplus://offline/ref=264EC977323E4679C20D2140C6D23C710A7B3AF57888897FC8F837381DA167FB5C05024C4322DA03C8A82009D2AD9D5C29AE14E7490BC02C3A3AA654N4MBD" TargetMode="External"/><Relationship Id="rId155" Type="http://schemas.openxmlformats.org/officeDocument/2006/relationships/hyperlink" Target="consultantplus://offline/ref=264EC977323E4679C20D2140C6D23C710A7B3AF5788B8D7EC8FD37381DA167FB5C05024C4322DA03C8A82001DBAD9D5C29AE14E7490BC02C3A3AA654N4MBD" TargetMode="External"/><Relationship Id="rId176" Type="http://schemas.openxmlformats.org/officeDocument/2006/relationships/hyperlink" Target="consultantplus://offline/ref=264EC977323E4679C20D2140C6D23C710A7B3AF57888847CC1F537381DA167FB5C05024C4322DA03C8A82001D5AD9D5C29AE14E7490BC02C3A3AA654N4MBD" TargetMode="External"/><Relationship Id="rId197" Type="http://schemas.openxmlformats.org/officeDocument/2006/relationships/hyperlink" Target="consultantplus://offline/ref=264EC977323E4679C20D2140C6D23C710A7B3AF5788B857AC2FB37381DA167FB5C05024C4322DA03C8A8200DDAAD9D5C29AE14E7490BC02C3A3AA654N4MBD" TargetMode="External"/><Relationship Id="rId201" Type="http://schemas.openxmlformats.org/officeDocument/2006/relationships/hyperlink" Target="consultantplus://offline/ref=264EC977323E4679C20D2140C6D23C710A7B3AF5788D857BC3FF37381DA167FB5C05024C4322DA03C8A8200ED3AD9D5C29AE14E7490BC02C3A3AA654N4MBD" TargetMode="External"/><Relationship Id="rId222" Type="http://schemas.openxmlformats.org/officeDocument/2006/relationships/hyperlink" Target="consultantplus://offline/ref=264EC977323E4679C20D2140C6D23C710A7B3AF57888847CC1F537381DA167FB5C05024C4322DA03C8A82109D4AD9D5C29AE14E7490BC02C3A3AA654N4MBD" TargetMode="External"/><Relationship Id="rId243" Type="http://schemas.openxmlformats.org/officeDocument/2006/relationships/hyperlink" Target="consultantplus://offline/ref=264EC977323E4679C20D2140C6D23C710A7B3AF57888847CC1F537381DA167FB5C05024C4322DA03C8A8210DDAAD9D5C29AE14E7490BC02C3A3AA654N4MBD" TargetMode="External"/><Relationship Id="rId17" Type="http://schemas.openxmlformats.org/officeDocument/2006/relationships/hyperlink" Target="consultantplus://offline/ref=264EC977323E4679C20D2140C6D23C710A7B3AF5788B897EC2FF37381DA167FB5C05024C4322DA03C8A82008D6AD9D5C29AE14E7490BC02C3A3AA654N4MBD" TargetMode="External"/><Relationship Id="rId38" Type="http://schemas.openxmlformats.org/officeDocument/2006/relationships/hyperlink" Target="consultantplus://offline/ref=264EC977323E4679C20D2140C6D23C710A7B3AF5708B887CC8F66A3215F86BF95B0A5D494433DA02CEB6200FCDA4C90FN6MED" TargetMode="External"/><Relationship Id="rId59" Type="http://schemas.openxmlformats.org/officeDocument/2006/relationships/hyperlink" Target="consultantplus://offline/ref=264EC977323E4679C20D2140C6D23C710A7B3AF578898B7DC1FC37381DA167FB5C05024C4322DA03C8A82008D5AD9D5C29AE14E7490BC02C3A3AA654N4MBD" TargetMode="External"/><Relationship Id="rId103" Type="http://schemas.openxmlformats.org/officeDocument/2006/relationships/hyperlink" Target="consultantplus://offline/ref=264EC977323E4679C20D3F4DD0BE627800756CF87B8F872D9CA9316F42F161AE0E455C150060C902CFB62208D1NAM5D" TargetMode="External"/><Relationship Id="rId124" Type="http://schemas.openxmlformats.org/officeDocument/2006/relationships/hyperlink" Target="consultantplus://offline/ref=264EC977323E4679C20D2140C6D23C710A7B3AF57080857BC6F66A3215F86BF95B0A5D5B446BD602C8A8220DD8F2984938F619E15115C7352638A4N5M5D" TargetMode="External"/><Relationship Id="rId70" Type="http://schemas.openxmlformats.org/officeDocument/2006/relationships/hyperlink" Target="consultantplus://offline/ref=264EC977323E4679C20D2140C6D23C710A7B3AF5788C8B7FC4FC37381DA167FB5C05024C4322DA03C8A82008D5AD9D5C29AE14E7490BC02C3A3AA654N4MBD" TargetMode="External"/><Relationship Id="rId91" Type="http://schemas.openxmlformats.org/officeDocument/2006/relationships/hyperlink" Target="consultantplus://offline/ref=264EC977323E4679C20D2140C6D23C710A7B3AF57888897FC8F837381DA167FB5C05024C4322DA03C8A8200DD6AD9D5C29AE14E7490BC02C3A3AA654N4MBD" TargetMode="External"/><Relationship Id="rId145" Type="http://schemas.openxmlformats.org/officeDocument/2006/relationships/hyperlink" Target="consultantplus://offline/ref=264EC977323E4679C20D2140C6D23C710A7B3AF57888847CC1F537381DA167FB5C05024C4322DA03C8A82000D0AD9D5C29AE14E7490BC02C3A3AA654N4MBD" TargetMode="External"/><Relationship Id="rId166" Type="http://schemas.openxmlformats.org/officeDocument/2006/relationships/hyperlink" Target="consultantplus://offline/ref=264EC977323E4679C20D2140C6D23C710A7B3AF5788B897EC2FF37381DA167FB5C05024C4322DA03C8A8200CD0AD9D5C29AE14E7490BC02C3A3AA654N4MBD" TargetMode="External"/><Relationship Id="rId187" Type="http://schemas.openxmlformats.org/officeDocument/2006/relationships/hyperlink" Target="consultantplus://offline/ref=264EC977323E4679C20D2140C6D23C710A7B3AF5788B857AC2FB37381DA167FB5C05024C4322DA03C8A8200DDBAD9D5C29AE14E7490BC02C3A3AA654N4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26855</Words>
  <Characters>153078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179574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Анастасия Игоревна</dc:creator>
  <cp:keywords/>
  <dc:description/>
  <cp:lastModifiedBy>Витковская Анастасия Игоревна</cp:lastModifiedBy>
  <cp:revision>1</cp:revision>
  <dcterms:created xsi:type="dcterms:W3CDTF">2023-07-06T03:12:00Z</dcterms:created>
  <dcterms:modified xsi:type="dcterms:W3CDTF">2023-07-06T03:20:00Z</dcterms:modified>
</cp:coreProperties>
</file>